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FC3" w:rsidRDefault="00466FC3">
      <w:pPr>
        <w:pStyle w:val="Inhaltsverzeichnisberschrift"/>
        <w:rPr>
          <w:rFonts w:asciiTheme="majorHAnsi" w:eastAsia="Times New Roman" w:hAnsiTheme="majorHAnsi"/>
          <w:bCs w:val="0"/>
          <w:color w:val="auto"/>
          <w:sz w:val="22"/>
          <w:szCs w:val="22"/>
          <w:lang w:eastAsia="en-US"/>
        </w:rPr>
      </w:pPr>
      <w:proofErr w:type="spellStart"/>
      <w:r>
        <w:rPr>
          <w:rFonts w:asciiTheme="majorHAnsi" w:eastAsia="Times New Roman" w:hAnsiTheme="majorHAnsi"/>
          <w:b/>
          <w:bCs w:val="0"/>
          <w:color w:val="auto"/>
          <w:sz w:val="22"/>
          <w:szCs w:val="22"/>
          <w:lang w:eastAsia="en-US"/>
        </w:rPr>
        <w:t>Screenreader</w:t>
      </w:r>
      <w:proofErr w:type="spellEnd"/>
      <w:r>
        <w:rPr>
          <w:rFonts w:asciiTheme="majorHAnsi" w:eastAsia="Times New Roman" w:hAnsiTheme="majorHAnsi"/>
          <w:b/>
          <w:bCs w:val="0"/>
          <w:color w:val="auto"/>
          <w:sz w:val="22"/>
          <w:szCs w:val="22"/>
          <w:lang w:eastAsia="en-US"/>
        </w:rPr>
        <w:t>-</w:t>
      </w:r>
      <w:r w:rsidRPr="00466FC3">
        <w:rPr>
          <w:rFonts w:asciiTheme="majorHAnsi" w:eastAsia="Times New Roman" w:hAnsiTheme="majorHAnsi"/>
          <w:b/>
          <w:bCs w:val="0"/>
          <w:color w:val="auto"/>
          <w:sz w:val="22"/>
          <w:szCs w:val="22"/>
          <w:lang w:eastAsia="en-US"/>
        </w:rPr>
        <w:t>Hinweis:</w:t>
      </w:r>
      <w:r>
        <w:rPr>
          <w:rFonts w:asciiTheme="majorHAnsi" w:eastAsia="Times New Roman" w:hAnsiTheme="majorHAnsi"/>
          <w:bCs w:val="0"/>
          <w:color w:val="auto"/>
          <w:sz w:val="22"/>
          <w:szCs w:val="22"/>
          <w:lang w:eastAsia="en-US"/>
        </w:rPr>
        <w:t xml:space="preserve"> Die Navigation über das Inhaltsverzeichnis</w:t>
      </w:r>
      <w:r w:rsidR="007070F2">
        <w:rPr>
          <w:rFonts w:asciiTheme="majorHAnsi" w:eastAsia="Times New Roman" w:hAnsiTheme="majorHAnsi"/>
          <w:bCs w:val="0"/>
          <w:color w:val="auto"/>
          <w:sz w:val="22"/>
          <w:szCs w:val="22"/>
          <w:lang w:eastAsia="en-US"/>
        </w:rPr>
        <w:t xml:space="preserve"> kann, je nach verwendeter Software,</w:t>
      </w:r>
      <w:r>
        <w:rPr>
          <w:rFonts w:asciiTheme="majorHAnsi" w:eastAsia="Times New Roman" w:hAnsiTheme="majorHAnsi"/>
          <w:bCs w:val="0"/>
          <w:color w:val="auto"/>
          <w:sz w:val="22"/>
          <w:szCs w:val="22"/>
          <w:lang w:eastAsia="en-US"/>
        </w:rPr>
        <w:t xml:space="preserve"> </w:t>
      </w:r>
      <w:r w:rsidR="007070F2">
        <w:rPr>
          <w:rFonts w:asciiTheme="majorHAnsi" w:eastAsia="Times New Roman" w:hAnsiTheme="majorHAnsi"/>
          <w:bCs w:val="0"/>
          <w:color w:val="auto"/>
          <w:sz w:val="22"/>
          <w:szCs w:val="22"/>
          <w:lang w:eastAsia="en-US"/>
        </w:rPr>
        <w:t xml:space="preserve">schwierig sein. </w:t>
      </w:r>
      <w:r>
        <w:rPr>
          <w:rFonts w:asciiTheme="majorHAnsi" w:eastAsia="Times New Roman" w:hAnsiTheme="majorHAnsi"/>
          <w:bCs w:val="0"/>
          <w:color w:val="auto"/>
          <w:sz w:val="22"/>
          <w:szCs w:val="22"/>
          <w:lang w:eastAsia="en-US"/>
        </w:rPr>
        <w:t>Nutzen Sie dann die Navigation über die Überschriften.</w:t>
      </w:r>
    </w:p>
    <w:sdt>
      <w:sdtPr>
        <w:rPr>
          <w:rFonts w:asciiTheme="majorHAnsi" w:eastAsia="Times New Roman" w:hAnsiTheme="majorHAnsi"/>
          <w:bCs w:val="0"/>
          <w:color w:val="auto"/>
          <w:sz w:val="22"/>
          <w:szCs w:val="22"/>
          <w:lang w:eastAsia="en-US"/>
        </w:rPr>
        <w:id w:val="-2111969731"/>
        <w:docPartObj>
          <w:docPartGallery w:val="Table of Contents"/>
        </w:docPartObj>
      </w:sdtPr>
      <w:sdtEndPr>
        <w:rPr>
          <w:b/>
        </w:rPr>
      </w:sdtEndPr>
      <w:sdtContent>
        <w:p w:rsidR="00D3742D" w:rsidRDefault="00D3742D">
          <w:pPr>
            <w:pStyle w:val="Inhaltsverzeichnisberschrift"/>
          </w:pPr>
          <w:r>
            <w:t>Inhaltsverzeichnis</w:t>
          </w:r>
        </w:p>
        <w:p w:rsidR="00124E02" w:rsidRDefault="00AA6B2B">
          <w:pPr>
            <w:pStyle w:val="Verzeichnis1"/>
            <w:tabs>
              <w:tab w:val="right" w:leader="dot" w:pos="9062"/>
            </w:tabs>
            <w:rPr>
              <w:rFonts w:asciiTheme="minorHAnsi" w:eastAsiaTheme="minorEastAsia" w:hAnsiTheme="minorHAnsi" w:cstheme="minorBidi"/>
              <w:noProof/>
              <w:lang w:eastAsia="de-DE"/>
            </w:rPr>
          </w:pPr>
          <w:r>
            <w:fldChar w:fldCharType="begin"/>
          </w:r>
          <w:r>
            <w:instrText xml:space="preserve"> TOC \o "1-1" \h \z \u </w:instrText>
          </w:r>
          <w:r>
            <w:fldChar w:fldCharType="separate"/>
          </w:r>
          <w:bookmarkStart w:id="0" w:name="_GoBack"/>
          <w:bookmarkEnd w:id="0"/>
          <w:r w:rsidR="00124E02" w:rsidRPr="008921E3">
            <w:rPr>
              <w:rStyle w:val="Hyperlink"/>
              <w:noProof/>
            </w:rPr>
            <w:fldChar w:fldCharType="begin"/>
          </w:r>
          <w:r w:rsidR="00124E02" w:rsidRPr="008921E3">
            <w:rPr>
              <w:rStyle w:val="Hyperlink"/>
              <w:noProof/>
            </w:rPr>
            <w:instrText xml:space="preserve"> </w:instrText>
          </w:r>
          <w:r w:rsidR="00124E02">
            <w:rPr>
              <w:noProof/>
            </w:rPr>
            <w:instrText>HYPERLINK \l "_Toc241049960"</w:instrText>
          </w:r>
          <w:r w:rsidR="00124E02" w:rsidRPr="008921E3">
            <w:rPr>
              <w:rStyle w:val="Hyperlink"/>
              <w:noProof/>
            </w:rPr>
            <w:instrText xml:space="preserve"> </w:instrText>
          </w:r>
          <w:r w:rsidR="00124E02" w:rsidRPr="008921E3">
            <w:rPr>
              <w:rStyle w:val="Hyperlink"/>
              <w:noProof/>
            </w:rPr>
          </w:r>
          <w:r w:rsidR="00124E02" w:rsidRPr="008921E3">
            <w:rPr>
              <w:rStyle w:val="Hyperlink"/>
              <w:noProof/>
            </w:rPr>
            <w:fldChar w:fldCharType="separate"/>
          </w:r>
          <w:r w:rsidR="00124E02" w:rsidRPr="008921E3">
            <w:rPr>
              <w:rStyle w:val="Hyperlink"/>
              <w:noProof/>
            </w:rPr>
            <w:t>„Wichtig wie nie – Demokratie!“</w:t>
          </w:r>
          <w:r w:rsidR="00124E02">
            <w:rPr>
              <w:noProof/>
              <w:webHidden/>
            </w:rPr>
            <w:tab/>
          </w:r>
          <w:r w:rsidR="00124E02">
            <w:rPr>
              <w:noProof/>
              <w:webHidden/>
            </w:rPr>
            <w:fldChar w:fldCharType="begin"/>
          </w:r>
          <w:r w:rsidR="00124E02">
            <w:rPr>
              <w:noProof/>
              <w:webHidden/>
            </w:rPr>
            <w:instrText xml:space="preserve"> PAGEREF _Toc241049960 \h </w:instrText>
          </w:r>
          <w:r w:rsidR="00124E02">
            <w:rPr>
              <w:noProof/>
              <w:webHidden/>
            </w:rPr>
          </w:r>
          <w:r w:rsidR="00124E02">
            <w:rPr>
              <w:noProof/>
              <w:webHidden/>
            </w:rPr>
            <w:fldChar w:fldCharType="separate"/>
          </w:r>
          <w:r w:rsidR="00124E02">
            <w:rPr>
              <w:noProof/>
              <w:webHidden/>
            </w:rPr>
            <w:t>1</w:t>
          </w:r>
          <w:r w:rsidR="00124E02">
            <w:rPr>
              <w:noProof/>
              <w:webHidden/>
            </w:rPr>
            <w:fldChar w:fldCharType="end"/>
          </w:r>
          <w:r w:rsidR="00124E02" w:rsidRPr="008921E3">
            <w:rPr>
              <w:rStyle w:val="Hyperlink"/>
              <w:noProof/>
            </w:rPr>
            <w:fldChar w:fldCharType="end"/>
          </w:r>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1" w:history="1">
            <w:r w:rsidRPr="008921E3">
              <w:rPr>
                <w:rStyle w:val="Hyperlink"/>
                <w:noProof/>
              </w:rPr>
              <w:t>Kürzungen verhindern</w:t>
            </w:r>
            <w:r>
              <w:rPr>
                <w:noProof/>
                <w:webHidden/>
              </w:rPr>
              <w:tab/>
            </w:r>
            <w:r>
              <w:rPr>
                <w:noProof/>
                <w:webHidden/>
              </w:rPr>
              <w:fldChar w:fldCharType="begin"/>
            </w:r>
            <w:r>
              <w:rPr>
                <w:noProof/>
                <w:webHidden/>
              </w:rPr>
              <w:instrText xml:space="preserve"> PAGEREF _Toc241049961 \h </w:instrText>
            </w:r>
            <w:r>
              <w:rPr>
                <w:noProof/>
                <w:webHidden/>
              </w:rPr>
            </w:r>
            <w:r>
              <w:rPr>
                <w:noProof/>
                <w:webHidden/>
              </w:rPr>
              <w:fldChar w:fldCharType="separate"/>
            </w:r>
            <w:r>
              <w:rPr>
                <w:noProof/>
                <w:webHidden/>
              </w:rPr>
              <w:t>2</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2" w:history="1">
            <w:r w:rsidRPr="008921E3">
              <w:rPr>
                <w:rStyle w:val="Hyperlink"/>
                <w:noProof/>
              </w:rPr>
              <w:t>Belohnungswurst</w:t>
            </w:r>
            <w:r>
              <w:rPr>
                <w:noProof/>
                <w:webHidden/>
              </w:rPr>
              <w:tab/>
            </w:r>
            <w:r>
              <w:rPr>
                <w:noProof/>
                <w:webHidden/>
              </w:rPr>
              <w:fldChar w:fldCharType="begin"/>
            </w:r>
            <w:r>
              <w:rPr>
                <w:noProof/>
                <w:webHidden/>
              </w:rPr>
              <w:instrText xml:space="preserve"> PAGEREF _Toc241049962 \h </w:instrText>
            </w:r>
            <w:r>
              <w:rPr>
                <w:noProof/>
                <w:webHidden/>
              </w:rPr>
            </w:r>
            <w:r>
              <w:rPr>
                <w:noProof/>
                <w:webHidden/>
              </w:rPr>
              <w:fldChar w:fldCharType="separate"/>
            </w:r>
            <w:r>
              <w:rPr>
                <w:noProof/>
                <w:webHidden/>
              </w:rPr>
              <w:t>3</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3" w:history="1">
            <w:r w:rsidRPr="008921E3">
              <w:rPr>
                <w:rStyle w:val="Hyperlink"/>
                <w:noProof/>
              </w:rPr>
              <w:t>Engagiert auf allen Ebenen</w:t>
            </w:r>
            <w:r>
              <w:rPr>
                <w:noProof/>
                <w:webHidden/>
              </w:rPr>
              <w:tab/>
            </w:r>
            <w:r>
              <w:rPr>
                <w:noProof/>
                <w:webHidden/>
              </w:rPr>
              <w:fldChar w:fldCharType="begin"/>
            </w:r>
            <w:r>
              <w:rPr>
                <w:noProof/>
                <w:webHidden/>
              </w:rPr>
              <w:instrText xml:space="preserve"> PAGEREF _Toc241049963 \h </w:instrText>
            </w:r>
            <w:r>
              <w:rPr>
                <w:noProof/>
                <w:webHidden/>
              </w:rPr>
            </w:r>
            <w:r>
              <w:rPr>
                <w:noProof/>
                <w:webHidden/>
              </w:rPr>
              <w:fldChar w:fldCharType="separate"/>
            </w:r>
            <w:r>
              <w:rPr>
                <w:noProof/>
                <w:webHidden/>
              </w:rPr>
              <w:t>4</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4" w:history="1">
            <w:r w:rsidRPr="008921E3">
              <w:rPr>
                <w:rStyle w:val="Hyperlink"/>
                <w:noProof/>
              </w:rPr>
              <w:t>Einladung zur Heim und Handwerk</w:t>
            </w:r>
            <w:r>
              <w:rPr>
                <w:noProof/>
                <w:webHidden/>
              </w:rPr>
              <w:tab/>
            </w:r>
            <w:r>
              <w:rPr>
                <w:noProof/>
                <w:webHidden/>
              </w:rPr>
              <w:fldChar w:fldCharType="begin"/>
            </w:r>
            <w:r>
              <w:rPr>
                <w:noProof/>
                <w:webHidden/>
              </w:rPr>
              <w:instrText xml:space="preserve"> PAGEREF _Toc241049964 \h </w:instrText>
            </w:r>
            <w:r>
              <w:rPr>
                <w:noProof/>
                <w:webHidden/>
              </w:rPr>
            </w:r>
            <w:r>
              <w:rPr>
                <w:noProof/>
                <w:webHidden/>
              </w:rPr>
              <w:fldChar w:fldCharType="separate"/>
            </w:r>
            <w:r>
              <w:rPr>
                <w:noProof/>
                <w:webHidden/>
              </w:rPr>
              <w:t>5</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5" w:history="1">
            <w:r w:rsidRPr="008921E3">
              <w:rPr>
                <w:rStyle w:val="Hyperlink"/>
                <w:noProof/>
              </w:rPr>
              <w:t>VdK sammelt Spenden für Bedürftige</w:t>
            </w:r>
            <w:r>
              <w:rPr>
                <w:noProof/>
                <w:webHidden/>
              </w:rPr>
              <w:tab/>
            </w:r>
            <w:r>
              <w:rPr>
                <w:noProof/>
                <w:webHidden/>
              </w:rPr>
              <w:fldChar w:fldCharType="begin"/>
            </w:r>
            <w:r>
              <w:rPr>
                <w:noProof/>
                <w:webHidden/>
              </w:rPr>
              <w:instrText xml:space="preserve"> PAGEREF _Toc241049965 \h </w:instrText>
            </w:r>
            <w:r>
              <w:rPr>
                <w:noProof/>
                <w:webHidden/>
              </w:rPr>
            </w:r>
            <w:r>
              <w:rPr>
                <w:noProof/>
                <w:webHidden/>
              </w:rPr>
              <w:fldChar w:fldCharType="separate"/>
            </w:r>
            <w:r>
              <w:rPr>
                <w:noProof/>
                <w:webHidden/>
              </w:rPr>
              <w:t>6</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6" w:history="1">
            <w:r w:rsidRPr="008921E3">
              <w:rPr>
                <w:rStyle w:val="Hyperlink"/>
                <w:noProof/>
              </w:rPr>
              <w:t>Misses Oberbayern wirbt für Inklusion</w:t>
            </w:r>
            <w:r>
              <w:rPr>
                <w:noProof/>
                <w:webHidden/>
              </w:rPr>
              <w:tab/>
            </w:r>
            <w:r>
              <w:rPr>
                <w:noProof/>
                <w:webHidden/>
              </w:rPr>
              <w:fldChar w:fldCharType="begin"/>
            </w:r>
            <w:r>
              <w:rPr>
                <w:noProof/>
                <w:webHidden/>
              </w:rPr>
              <w:instrText xml:space="preserve"> PAGEREF _Toc241049966 \h </w:instrText>
            </w:r>
            <w:r>
              <w:rPr>
                <w:noProof/>
                <w:webHidden/>
              </w:rPr>
            </w:r>
            <w:r>
              <w:rPr>
                <w:noProof/>
                <w:webHidden/>
              </w:rPr>
              <w:fldChar w:fldCharType="separate"/>
            </w:r>
            <w:r>
              <w:rPr>
                <w:noProof/>
                <w:webHidden/>
              </w:rPr>
              <w:t>7</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7" w:history="1">
            <w:r w:rsidRPr="008921E3">
              <w:rPr>
                <w:rStyle w:val="Hyperlink"/>
                <w:noProof/>
              </w:rPr>
              <w:t>Neue VdK-Seminarangebote</w:t>
            </w:r>
            <w:r>
              <w:rPr>
                <w:noProof/>
                <w:webHidden/>
              </w:rPr>
              <w:tab/>
            </w:r>
            <w:r>
              <w:rPr>
                <w:noProof/>
                <w:webHidden/>
              </w:rPr>
              <w:fldChar w:fldCharType="begin"/>
            </w:r>
            <w:r>
              <w:rPr>
                <w:noProof/>
                <w:webHidden/>
              </w:rPr>
              <w:instrText xml:space="preserve"> PAGEREF _Toc241049967 \h </w:instrText>
            </w:r>
            <w:r>
              <w:rPr>
                <w:noProof/>
                <w:webHidden/>
              </w:rPr>
            </w:r>
            <w:r>
              <w:rPr>
                <w:noProof/>
                <w:webHidden/>
              </w:rPr>
              <w:fldChar w:fldCharType="separate"/>
            </w:r>
            <w:r>
              <w:rPr>
                <w:noProof/>
                <w:webHidden/>
              </w:rPr>
              <w:t>9</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8" w:history="1">
            <w:r w:rsidRPr="008921E3">
              <w:rPr>
                <w:rStyle w:val="Hyperlink"/>
                <w:noProof/>
              </w:rPr>
              <w:t>Im Einklang mit der inneren Uhr</w:t>
            </w:r>
            <w:r>
              <w:rPr>
                <w:noProof/>
                <w:webHidden/>
              </w:rPr>
              <w:tab/>
            </w:r>
            <w:r>
              <w:rPr>
                <w:noProof/>
                <w:webHidden/>
              </w:rPr>
              <w:fldChar w:fldCharType="begin"/>
            </w:r>
            <w:r>
              <w:rPr>
                <w:noProof/>
                <w:webHidden/>
              </w:rPr>
              <w:instrText xml:space="preserve"> PAGEREF _Toc241049968 \h </w:instrText>
            </w:r>
            <w:r>
              <w:rPr>
                <w:noProof/>
                <w:webHidden/>
              </w:rPr>
            </w:r>
            <w:r>
              <w:rPr>
                <w:noProof/>
                <w:webHidden/>
              </w:rPr>
              <w:fldChar w:fldCharType="separate"/>
            </w:r>
            <w:r>
              <w:rPr>
                <w:noProof/>
                <w:webHidden/>
              </w:rPr>
              <w:t>10</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69" w:history="1">
            <w:r w:rsidRPr="008921E3">
              <w:rPr>
                <w:rStyle w:val="Hyperlink"/>
                <w:noProof/>
              </w:rPr>
              <w:t>Pflegebegutachtungen  auf Rekordhoch</w:t>
            </w:r>
            <w:r>
              <w:rPr>
                <w:noProof/>
                <w:webHidden/>
              </w:rPr>
              <w:tab/>
            </w:r>
            <w:r>
              <w:rPr>
                <w:noProof/>
                <w:webHidden/>
              </w:rPr>
              <w:fldChar w:fldCharType="begin"/>
            </w:r>
            <w:r>
              <w:rPr>
                <w:noProof/>
                <w:webHidden/>
              </w:rPr>
              <w:instrText xml:space="preserve"> PAGEREF _Toc241049969 \h </w:instrText>
            </w:r>
            <w:r>
              <w:rPr>
                <w:noProof/>
                <w:webHidden/>
              </w:rPr>
            </w:r>
            <w:r>
              <w:rPr>
                <w:noProof/>
                <w:webHidden/>
              </w:rPr>
              <w:fldChar w:fldCharType="separate"/>
            </w:r>
            <w:r>
              <w:rPr>
                <w:noProof/>
                <w:webHidden/>
              </w:rPr>
              <w:t>11</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70" w:history="1">
            <w:r w:rsidRPr="008921E3">
              <w:rPr>
                <w:rStyle w:val="Hyperlink"/>
                <w:noProof/>
              </w:rPr>
              <w:t>Zahl der Beschwerden erneut gestiegen</w:t>
            </w:r>
            <w:r>
              <w:rPr>
                <w:noProof/>
                <w:webHidden/>
              </w:rPr>
              <w:tab/>
            </w:r>
            <w:r>
              <w:rPr>
                <w:noProof/>
                <w:webHidden/>
              </w:rPr>
              <w:fldChar w:fldCharType="begin"/>
            </w:r>
            <w:r>
              <w:rPr>
                <w:noProof/>
                <w:webHidden/>
              </w:rPr>
              <w:instrText xml:space="preserve"> PAGEREF _Toc241049970 \h </w:instrText>
            </w:r>
            <w:r>
              <w:rPr>
                <w:noProof/>
                <w:webHidden/>
              </w:rPr>
            </w:r>
            <w:r>
              <w:rPr>
                <w:noProof/>
                <w:webHidden/>
              </w:rPr>
              <w:fldChar w:fldCharType="separate"/>
            </w:r>
            <w:r>
              <w:rPr>
                <w:noProof/>
                <w:webHidden/>
              </w:rPr>
              <w:t>12</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71" w:history="1">
            <w:r w:rsidRPr="008921E3">
              <w:rPr>
                <w:rStyle w:val="Hyperlink"/>
                <w:noProof/>
              </w:rPr>
              <w:t>VdK Bayern fördert Nachwuchs</w:t>
            </w:r>
            <w:r>
              <w:rPr>
                <w:noProof/>
                <w:webHidden/>
              </w:rPr>
              <w:tab/>
            </w:r>
            <w:r>
              <w:rPr>
                <w:noProof/>
                <w:webHidden/>
              </w:rPr>
              <w:fldChar w:fldCharType="begin"/>
            </w:r>
            <w:r>
              <w:rPr>
                <w:noProof/>
                <w:webHidden/>
              </w:rPr>
              <w:instrText xml:space="preserve"> PAGEREF _Toc241049971 \h </w:instrText>
            </w:r>
            <w:r>
              <w:rPr>
                <w:noProof/>
                <w:webHidden/>
              </w:rPr>
            </w:r>
            <w:r>
              <w:rPr>
                <w:noProof/>
                <w:webHidden/>
              </w:rPr>
              <w:fldChar w:fldCharType="separate"/>
            </w:r>
            <w:r>
              <w:rPr>
                <w:noProof/>
                <w:webHidden/>
              </w:rPr>
              <w:t>13</w:t>
            </w:r>
            <w:r>
              <w:rPr>
                <w:noProof/>
                <w:webHidden/>
              </w:rPr>
              <w:fldChar w:fldCharType="end"/>
            </w:r>
          </w:hyperlink>
        </w:p>
        <w:p w:rsidR="00124E02" w:rsidRDefault="00124E02">
          <w:pPr>
            <w:pStyle w:val="Verzeichnis1"/>
            <w:tabs>
              <w:tab w:val="right" w:leader="dot" w:pos="9062"/>
            </w:tabs>
            <w:rPr>
              <w:rFonts w:asciiTheme="minorHAnsi" w:eastAsiaTheme="minorEastAsia" w:hAnsiTheme="minorHAnsi" w:cstheme="minorBidi"/>
              <w:noProof/>
              <w:lang w:eastAsia="de-DE"/>
            </w:rPr>
          </w:pPr>
          <w:hyperlink w:anchor="_Toc241049972" w:history="1">
            <w:r w:rsidRPr="008921E3">
              <w:rPr>
                <w:rStyle w:val="Hyperlink"/>
                <w:noProof/>
              </w:rPr>
              <w:t>Anmelden für Online-Vorträge</w:t>
            </w:r>
            <w:r>
              <w:rPr>
                <w:noProof/>
                <w:webHidden/>
              </w:rPr>
              <w:tab/>
            </w:r>
            <w:r>
              <w:rPr>
                <w:noProof/>
                <w:webHidden/>
              </w:rPr>
              <w:fldChar w:fldCharType="begin"/>
            </w:r>
            <w:r>
              <w:rPr>
                <w:noProof/>
                <w:webHidden/>
              </w:rPr>
              <w:instrText xml:space="preserve"> PAGEREF _Toc241049972 \h </w:instrText>
            </w:r>
            <w:r>
              <w:rPr>
                <w:noProof/>
                <w:webHidden/>
              </w:rPr>
            </w:r>
            <w:r>
              <w:rPr>
                <w:noProof/>
                <w:webHidden/>
              </w:rPr>
              <w:fldChar w:fldCharType="separate"/>
            </w:r>
            <w:r>
              <w:rPr>
                <w:noProof/>
                <w:webHidden/>
              </w:rPr>
              <w:t>14</w:t>
            </w:r>
            <w:r>
              <w:rPr>
                <w:noProof/>
                <w:webHidden/>
              </w:rPr>
              <w:fldChar w:fldCharType="end"/>
            </w:r>
          </w:hyperlink>
        </w:p>
        <w:p w:rsidR="009A4B15" w:rsidRPr="009A4B15" w:rsidRDefault="00AA6B2B" w:rsidP="009A4B15">
          <w:pPr>
            <w:rPr>
              <w:b/>
            </w:rPr>
          </w:pPr>
          <w:r>
            <w:rPr>
              <w:b/>
              <w:bCs/>
              <w:noProof/>
            </w:rPr>
            <w:fldChar w:fldCharType="end"/>
          </w:r>
        </w:p>
      </w:sdtContent>
    </w:sdt>
    <w:p w:rsidR="00241AB9" w:rsidRDefault="00124E02">
      <w:pPr>
        <w:pStyle w:val="berschrift1"/>
      </w:pPr>
      <w:bookmarkStart w:id="1" w:name="_Toc241049960"/>
      <w:r>
        <w:t>„Wichtig wie nie – Demokratie!“</w:t>
      </w:r>
      <w:bookmarkEnd w:id="1"/>
    </w:p>
    <w:p w:rsidR="00241AB9" w:rsidRDefault="00124E02">
      <w:pPr>
        <w:pStyle w:val="Standard-Fett"/>
      </w:pPr>
      <w:r>
        <w:t>3000 VdK-Mitglieder protestieren in München gegen den Sozialabbau</w:t>
      </w:r>
    </w:p>
    <w:p w:rsidR="00241AB9" w:rsidRDefault="00124E02">
      <w:pPr>
        <w:pStyle w:val="Vorspann"/>
      </w:pPr>
      <w:r>
        <w:t>„Wir sind hier, wir sind laut, weil man uns die Rente klaut!“ „Wichtig wie nie – Demokratie!“ Laut skandierend zogen VdK-Mit</w:t>
      </w:r>
      <w:r>
        <w:t xml:space="preserve">glieder vom Münchner Königsplatz durch die Maxvorstadt zum Siegestor. 3000 Teilnehmende aus ganz Bayern waren am 17. September bei der VdK-Demo dabei.   </w:t>
      </w:r>
    </w:p>
    <w:p w:rsidR="00241AB9" w:rsidRDefault="00124E02">
      <w:r>
        <w:t>30 Busse aus allen Teilen des Freistaats sind von den VdK- Kreisverbänden organisiert worden. Andere M</w:t>
      </w:r>
      <w:r>
        <w:t>itglieder kommen mit der Bahn oder zu Fuß. Viele bringen selbst gemalte Schilder mit. Orange Käppis, Tröten und Pfeifen gibt es vor Ort dazu. Auf dem Königsplatz, der Arcis-, der Schelling- und der Ludwigstraße ist ein regelrechtes VdK-Fahnenmeer zu sehen.</w:t>
      </w:r>
      <w:r>
        <w:t xml:space="preserve"> Es ist „bunt und laut“, wie es sich Hermann Imhof in seiner Rede bei der Auftaktkundgebung gewünscht hatte. </w:t>
      </w:r>
    </w:p>
    <w:p w:rsidR="00241AB9" w:rsidRDefault="00124E02">
      <w:pPr>
        <w:pStyle w:val="Zwischentitel"/>
      </w:pPr>
      <w:r>
        <w:lastRenderedPageBreak/>
        <w:t>Auf die Straße gehen</w:t>
      </w:r>
    </w:p>
    <w:p w:rsidR="00241AB9" w:rsidRDefault="00124E02">
      <w:r>
        <w:t xml:space="preserve">Hans und Angelika Langer und Erhard Höhler-Brockmann sind aus Kulmbach angereist, weil sie sich Sorgen machen, wie das alles weitergehen soll. „Man muss die Demokratie nutzen und auf die Straße gehen, sonst denken die Politiker in Berlin, sie können alles </w:t>
      </w:r>
      <w:r>
        <w:t>machen“, sagen sie, bevor sie mit ihren VdK-Fahnen losziehen. Hiltrud Völker aus Aschaffenburg sagt, dass endlich was passieren muss: „Nicht jeder kann bis zum Renteneintrittsalter durchhalten. Und viele haben ein Leben lang gearbeitet und bekommen doch nu</w:t>
      </w:r>
      <w:r>
        <w:t xml:space="preserve">r eine niedrige Rente. Ich kenne eine Frau, die kann sich nicht mal die Zähne richten lassen. Es gibt immer mehr Armut bei uns.“ </w:t>
      </w:r>
    </w:p>
    <w:p w:rsidR="00241AB9" w:rsidRDefault="00124E02">
      <w:r>
        <w:t>Die geplanten Pflegereformen regen die Menschen besonders auf. Die Kürzung der Pflegepunkte nennen manche schlicht „eine Sauer</w:t>
      </w:r>
      <w:r>
        <w:t>ei“. Kevin Hahn, VdK-Mitglied aus Krailling bei München, ist mit seinem Handbike dabei. „Ich gehe demonstrieren, weil ich seit Jahren um einen höheren Pflegegrad kämpfe und es künftig noch schwieriger werden soll, einen Pflegegrad zu erreichen. Diese Refor</w:t>
      </w:r>
      <w:r>
        <w:t xml:space="preserve">men sind eine Frechheit. Das fördert die Spaltung der Gesellschaft“, ist er überzeugt. </w:t>
      </w:r>
    </w:p>
    <w:p w:rsidR="00241AB9" w:rsidRDefault="00124E02">
      <w:r>
        <w:t>Bei vielen Mitgliedern ist auf der Demo Aufbruchstimmung zu spüren. In der VdK-Gemeinschaft  fühlen sie sich gut aufgehoben. „Nur gemeinsam können wir etwas bewegen. Al</w:t>
      </w:r>
      <w:r>
        <w:t xml:space="preserve">le ziehen an einem Strang. Es tut sich was“, ist oft zu hören. </w:t>
      </w:r>
    </w:p>
    <w:p w:rsidR="00241AB9" w:rsidRDefault="00124E02">
      <w:r>
        <w:t xml:space="preserve">Eine 60-jährige Münchnerin findet die aktuelle Renten- und Sozialpolitik „einfach ungerecht“. Die fehlende Vereinbarkeit von Familie und Beruf falle vielen Frauen im Alter auf die Füße. </w:t>
      </w:r>
    </w:p>
    <w:p w:rsidR="00241AB9" w:rsidRDefault="00124E02">
      <w:r>
        <w:t>Viele</w:t>
      </w:r>
      <w:r>
        <w:t xml:space="preserve"> ältere Menschen sind in der Menge zu sehen. Auf eine Demonstration zu gehen, ist für sie teils beschwerlich. Sie tun es trotzdem: mit Gehhilfen, Rollatoren oder im Rollstuhl. Warum? „Ich bin für meine Frau hier, die kann gar nicht mehr aus dem Haus“, sagt</w:t>
      </w:r>
      <w:r>
        <w:t xml:space="preserve"> einer. Und eine andere: „Ich bin für meine Tochter hier. Ihr und ihren Kindern soll es mal besser gehen.“</w:t>
      </w:r>
    </w:p>
    <w:p w:rsidR="00241AB9" w:rsidRDefault="00124E02">
      <w:r>
        <w:rPr>
          <w:b/>
        </w:rPr>
        <w:t xml:space="preserve"> Dr. Bettina Schubarth</w:t>
      </w:r>
    </w:p>
    <w:p w:rsidR="00241AB9" w:rsidRDefault="00124E02">
      <w:r>
        <w:t xml:space="preserve">Mehr zur VdK-Demo: </w:t>
      </w:r>
      <w:hyperlink r:id="rId8">
        <w:r>
          <w:rPr>
            <w:color w:val="0015B7"/>
          </w:rPr>
          <w:t>by.vdk.de</w:t>
        </w:r>
      </w:hyperlink>
    </w:p>
    <w:p w:rsidR="00241AB9" w:rsidRDefault="00124E02">
      <w:pPr>
        <w:pStyle w:val="berschrift1"/>
      </w:pPr>
      <w:bookmarkStart w:id="2" w:name="_Toc241049961"/>
      <w:r>
        <w:t>Kürzungen verhindern</w:t>
      </w:r>
      <w:bookmarkEnd w:id="2"/>
    </w:p>
    <w:p w:rsidR="00241AB9" w:rsidRDefault="00124E02">
      <w:pPr>
        <w:pStyle w:val="Standard-Fett"/>
      </w:pPr>
      <w:r>
        <w:t>Pausder und Imhof sprechen auf Kundgebu</w:t>
      </w:r>
      <w:r>
        <w:t>ng</w:t>
      </w:r>
    </w:p>
    <w:p w:rsidR="00241AB9" w:rsidRDefault="00124E02">
      <w:pPr>
        <w:pStyle w:val="Vorspann"/>
      </w:pPr>
      <w:r>
        <w:t>Der VdK setzt sich gegen soziale Kürzungen zur Wehr. Bei der Auftaktkundgebung der VdK-Demo auf dem Königsplatz wurden Landesgeschäftsführer Michael Pausder und der stellvertretende Landesvorsitzende Hermann Imhof immer wieder von starkem Beifall  unter</w:t>
      </w:r>
      <w:r>
        <w:t xml:space="preserve">brochen. Beide machten klar: „Es reicht!“ </w:t>
      </w:r>
    </w:p>
    <w:p w:rsidR="00241AB9" w:rsidRDefault="00124E02">
      <w:r>
        <w:t>Michael Pausder hielt ein sehr kämpferisches Grußwort: „Mit unserer Demo verleihen wir dem Protest und den Sorgen unserer Mitglieder konstruktiven Ausdruck. Leidenschaft und Kampfgeist machen den VdK schon immer s</w:t>
      </w:r>
      <w:r>
        <w:t>tark!“</w:t>
      </w:r>
    </w:p>
    <w:p w:rsidR="00241AB9" w:rsidRDefault="00124E02">
      <w:r>
        <w:lastRenderedPageBreak/>
        <w:t>Aktuell gehören dem VdK Bayern mehr als 865 000 Mitglieder an. Pausder betonte: „Wir sind eine soziale Macht in Bayern. Der VdK ist die größte Bürgerbewegung für die kleinen Leute. Deshalb werden wir nicht lockerlassen. Denn in der Politik ändert si</w:t>
      </w:r>
      <w:r>
        <w:t>ch nur dann etwas, wenn Druck gemacht wird.“</w:t>
      </w:r>
    </w:p>
    <w:p w:rsidR="00241AB9" w:rsidRDefault="00124E02">
      <w:r>
        <w:t xml:space="preserve">Hermann Imhof verdeutlichte, wie kurzsichtig Einschnitte im Sozialen sind: „Wir zahlen einen hohen Preis, wenn am Sozialen gespart wird. Eine solche Strategie hungert unsere Demokratie regelrecht aus und spielt </w:t>
      </w:r>
      <w:r>
        <w:t>nur den Falschen in die Hände. Nämlich extremistischen Parteien, die aus der Enttäuschung der Menschen Gewinn schlagen“, warnte er.</w:t>
      </w:r>
    </w:p>
    <w:p w:rsidR="00241AB9" w:rsidRDefault="00124E02">
      <w:pPr>
        <w:pStyle w:val="Zwischentitel"/>
      </w:pPr>
      <w:r>
        <w:t>Ärmste massiv belastet</w:t>
      </w:r>
    </w:p>
    <w:p w:rsidR="00241AB9" w:rsidRDefault="00124E02">
      <w:r>
        <w:t>Die geplanten Kürzungen beim Krankengeld und höhere Zuzahlungen für Medikamente belasteten die Ärmste</w:t>
      </w:r>
      <w:r>
        <w:t>n massiv, so Imhof. „Gesundheit muss für alle bezahlbar sein“, forderte er.</w:t>
      </w:r>
    </w:p>
    <w:p w:rsidR="00241AB9" w:rsidRDefault="00124E02">
      <w:r>
        <w:t>Die Halbierung des bayerischen Landespflegegelds nannte Imhof eine „Ohrfeige für Pflegebedürftige und ihre Familien“. Die angekündigten Verschärfungen zur Erlangung eines Pflegegra</w:t>
      </w:r>
      <w:r>
        <w:t>ds, die Wegnahme der Geldleistung bei Pflegegrad 1 sowie die rentenrechtliche Benachteiligung der häuslichen Pflegetätigkeit würden die Not in den Familien noch verstärken. Imhof versprach: „Wir werden uns mit aller Macht weiter für Pflegebedürftige und ih</w:t>
      </w:r>
      <w:r>
        <w:t>re Angehörigen einsetzen!“</w:t>
      </w:r>
    </w:p>
    <w:p w:rsidR="00241AB9" w:rsidRDefault="00124E02">
      <w:r>
        <w:t>Er warnte auch vor „Rentenkürzungen durch die Hintertür“, indem Frühverrentungsmöglichkeiten für langjährig Versicherte abgeschafft und das Renteneintrittsalter heraufgesetzt werden. Das leiste der ohnehin hohen Altersarmut gerad</w:t>
      </w:r>
      <w:r>
        <w:t xml:space="preserve">e in Bayern weiteren Vorschub. </w:t>
      </w:r>
    </w:p>
    <w:p w:rsidR="00241AB9" w:rsidRDefault="00124E02">
      <w:r>
        <w:t xml:space="preserve">Auch Familien werden in Bayern durch das gestrichene Familien- und Krippengeld und das nicht ausgezahlte Kinderstartgeld enorm belastet. Imhof appellierte an die Staatsregierung: „Fördern Sie Kinder und Jugendliche und ihre </w:t>
      </w:r>
      <w:r>
        <w:t xml:space="preserve">Eltern, egal welcher Herkunft. Ob mit Behinderung oder ohne. Lassen Sie kein Kind zurück – es geht um unser aller Zukunft!“ </w:t>
      </w:r>
      <w:r>
        <w:rPr>
          <w:b/>
        </w:rPr>
        <w:t>bsc</w:t>
      </w:r>
    </w:p>
    <w:p w:rsidR="00241AB9" w:rsidRDefault="00124E02">
      <w:r>
        <w:t>Auf den Punkt</w:t>
      </w:r>
    </w:p>
    <w:p w:rsidR="00241AB9" w:rsidRDefault="00124E02">
      <w:pPr>
        <w:pStyle w:val="berschrift1"/>
      </w:pPr>
      <w:bookmarkStart w:id="3" w:name="_Toc241049962"/>
      <w:r>
        <w:t>Belohnungswurst</w:t>
      </w:r>
      <w:bookmarkEnd w:id="3"/>
    </w:p>
    <w:p w:rsidR="00241AB9" w:rsidRDefault="00124E02">
      <w:r>
        <w:t xml:space="preserve">Meine Frau und ich machen gerne Wanderurlaub in Südtirol. Viele Wege eignen sich für Mensch und Hund. </w:t>
      </w:r>
    </w:p>
    <w:p w:rsidR="00241AB9" w:rsidRDefault="00124E02">
      <w:r>
        <w:t xml:space="preserve">Unser Quartier ist in Oberbozen. Sobald die ersten Wolken aufziehen, zieht es mich jedoch runter nach Bozen. Ich mag dort das quirlige Flair. </w:t>
      </w:r>
    </w:p>
    <w:p w:rsidR="00241AB9" w:rsidRDefault="00124E02">
      <w:r>
        <w:t>Mir zulieb</w:t>
      </w:r>
      <w:r>
        <w:t>e stimmen Afra und meine Frau dem Ausflug nach Bozen zu, auch wenn es für Afra schon a bisserl nervig ist. Denn in Italien gibt es eine Maulkorbpflicht in öffentlichen Verkehrsmitteln, zu denen auch die Rittner Seilbahn zählt. Zur Belohnung gibt‘s für Afra</w:t>
      </w:r>
      <w:r>
        <w:t xml:space="preserve"> Leberwurst aus der Tube. Damit konnte ich sie auch für ein gemeinsames Foto zum Brunnen auf dem Waltherplatz locken. </w:t>
      </w:r>
    </w:p>
    <w:p w:rsidR="00241AB9" w:rsidRDefault="00124E02">
      <w:r>
        <w:lastRenderedPageBreak/>
        <w:t>Afra ist übrigens schon fünf. Kinder, wie die Zeit vergeht!</w:t>
      </w:r>
    </w:p>
    <w:p w:rsidR="00241AB9" w:rsidRDefault="00124E02">
      <w:r>
        <w:t>Michael Pausder</w:t>
      </w:r>
    </w:p>
    <w:p w:rsidR="00241AB9" w:rsidRDefault="00124E02">
      <w:r>
        <w:t>Landesgeschäftsführer</w:t>
      </w:r>
    </w:p>
    <w:p w:rsidR="00241AB9" w:rsidRDefault="00124E02">
      <w:pPr>
        <w:pStyle w:val="berschrift1"/>
      </w:pPr>
      <w:bookmarkStart w:id="4" w:name="_Toc241049963"/>
      <w:r>
        <w:t>Engagiert auf allen Ebenen</w:t>
      </w:r>
      <w:bookmarkEnd w:id="4"/>
    </w:p>
    <w:p w:rsidR="00241AB9" w:rsidRDefault="00124E02">
      <w:pPr>
        <w:pStyle w:val="Standard-Fett"/>
      </w:pPr>
      <w:r>
        <w:t>Die Gleichst</w:t>
      </w:r>
      <w:r>
        <w:t>ellung von Frauen liegt Annemarie Mühlbauer sehr am Herzen</w:t>
      </w:r>
    </w:p>
    <w:p w:rsidR="00241AB9" w:rsidRDefault="00124E02">
      <w:pPr>
        <w:pStyle w:val="Vorspann"/>
      </w:pPr>
      <w:r>
        <w:t xml:space="preserve">Über einen Bekannten kam Annemarie Mühlbauer zum VdK. Sie ist nicht nur dabeigeblieben, sondern engagiert sich ehrenamtlich mittlerweile auf allen Verbandsstufen. „Ich würde das wieder so machen“, </w:t>
      </w:r>
      <w:r>
        <w:t xml:space="preserve">bekräftigt sie. </w:t>
      </w:r>
    </w:p>
    <w:p w:rsidR="00241AB9" w:rsidRDefault="00124E02">
      <w:r>
        <w:t>Mühlbauer ist unter anderem Mitglied im Landesausschuss, Vertreterin der Frauen im Bezirk Oberpfalz, stellvertretende Vorsitzende und Vertreterin der Frauen im Kreisverband Cham sowie Vorsitzende ihres Ortsverbands Bad Kötzting. Über den V</w:t>
      </w:r>
      <w:r>
        <w:t xml:space="preserve">dK kam sie zu einem weiteren Ehrenamt – sie engagiert sich als Richterin am Sozialgericht in Regensburg. </w:t>
      </w:r>
    </w:p>
    <w:p w:rsidR="00241AB9" w:rsidRDefault="00124E02">
      <w:r>
        <w:t>2007 hatte sie der damalige Ortsvorsitzende des VdK Bad Kötzting angesprochen. „Er suchte eine Stellvertreterin und sagte zu mir: ,Du musst nichts tun</w:t>
      </w:r>
      <w:r>
        <w:t>, nur da sein‘“, erinnert sich die 75-Jährige. „Aber wenn man schon mal dabei ist, dann kommt auch die Arbeit.“ 2014 wurde Mühlbauer zur stellvertretenden Kreisvorsitzenden und zur Kreisfrau gewählt, 2015 zur Vorsitzenden des Ortsverbands. 2018 übernahm si</w:t>
      </w:r>
      <w:r>
        <w:t xml:space="preserve">e das Amt der Bezirksfrau, und seit 2023 engagiert sie sich als Vorsitzende von zwei Ausschüssen sowie als Mitglied im Landesausschuss auch auf Landesebene. </w:t>
      </w:r>
    </w:p>
    <w:p w:rsidR="00241AB9" w:rsidRDefault="00124E02">
      <w:pPr>
        <w:pStyle w:val="Zwischentitel"/>
      </w:pPr>
      <w:r>
        <w:t>Frauen ermutigen</w:t>
      </w:r>
    </w:p>
    <w:p w:rsidR="00241AB9" w:rsidRDefault="00124E02">
      <w:r>
        <w:t>Frauenpolitische Themen, insbesondere die Gleichstellung von Frauen, liegen ihr s</w:t>
      </w:r>
      <w:r>
        <w:t>ehr am Herzen. „In meiner Generation gibt es viele Frauen, die nicht gearbeitet, sondern sich um ihre Familie gekümmert haben. Häufig bekommen sie im Alter nur eine niedrige Rente“, sagt sie. Oft hätten Frauen wenig Selbstvertrauen und wüssten nicht, was s</w:t>
      </w:r>
      <w:r>
        <w:t>ie alles können. Mühlbauer will sie ermutigen, Führungspositionen zu übernehmen – auch im VdK. „Frauen müssen lernen, zu verstehen, dass sie auf niemanden angewiesen sind, sondern alles allein stemmen können“, betont sie. Diese Erfahrung hatte sie vor viel</w:t>
      </w:r>
      <w:r>
        <w:t xml:space="preserve">en Jahren als alleinerziehende Mutter und Inhaberin einer Steuerkanzlei auch gemacht. </w:t>
      </w:r>
    </w:p>
    <w:p w:rsidR="00241AB9" w:rsidRDefault="00124E02">
      <w:r>
        <w:t>Als Bezirks- und Kreisfrau hat Annemarie Mühlbauer viele Projekte angestoßen und Aktionen durchgeführt. Zusammen mit der Vertreterin der Frauen des VdK Niederbayern, Bri</w:t>
      </w:r>
      <w:r>
        <w:t xml:space="preserve">gitte Heitzer, hat sie 2024 ein regionales Kochbuch herausgebracht. „Unsere Großmütter und Mütter hatten viele schöne Kochrezepte, die vielleicht bald verloren gehen“, erklärt sie. Mithilfe der </w:t>
      </w:r>
      <w:r>
        <w:lastRenderedPageBreak/>
        <w:t>Kreisfrauen in beiden Bezirken wurden die Rezepte der Mitglied</w:t>
      </w:r>
      <w:r>
        <w:t xml:space="preserve">er gesammelt. Eine Auswahl davon wurden abgedruckt. </w:t>
      </w:r>
    </w:p>
    <w:p w:rsidR="00241AB9" w:rsidRDefault="00124E02">
      <w:r>
        <w:t xml:space="preserve">Seit mehreren Jahren arbeitet Mühlbauer im „Netzwerk gegen häusliche Gewalt“ mit der Gleichstellungsbeauftragten des Landratsamts Cham zusammen. Zum Internationalen Tag gegen Gewalt an Frauen 2025 haben </w:t>
      </w:r>
      <w:r>
        <w:t xml:space="preserve">sich bekannte Persönlichkeiten aus der Region für ein Plakat fotografieren lassen und sich zum Thema positioniert – eine starke Aktion. </w:t>
      </w:r>
    </w:p>
    <w:p w:rsidR="00241AB9" w:rsidRDefault="00124E02">
      <w:r>
        <w:t>Und im Ortsverband Bad Kötzting sorgt Mühlbauer dafür, dass die älteren Mitglieder nicht vom technischen Fortschritt ab</w:t>
      </w:r>
      <w:r>
        <w:t xml:space="preserve">gehängt werden. Beim Projekt „Jung hilft Alt“ erklären Zehnklässler des Gymnasiums einmal im Monat den Seniorinnen und Senioren des VdK die Funktionen auf ihrem Smartphone oder Tablet. </w:t>
      </w:r>
    </w:p>
    <w:p w:rsidR="00241AB9" w:rsidRDefault="00124E02">
      <w:r>
        <w:t>Annemarie Mühlbauer liebt den Umgang mit Menschen. „Es bereitet mir gr</w:t>
      </w:r>
      <w:r>
        <w:t xml:space="preserve">oße Freude, wenn ich ihnen helfen kann“, betont sie. Dabei wird sie unterstützt von ihrem Mann, der sich ebenfalls beim VdK engagiert. „Er hält mir für meine Ehrenämter den Rücken frei“, sagt sie. </w:t>
      </w:r>
      <w:r>
        <w:rPr>
          <w:b/>
        </w:rPr>
        <w:t>Annette Liebmann</w:t>
      </w:r>
    </w:p>
    <w:p w:rsidR="00241AB9" w:rsidRDefault="00124E02">
      <w:r>
        <w:t>Gegen Gewalt an Frauen</w:t>
      </w:r>
    </w:p>
    <w:p w:rsidR="00241AB9" w:rsidRDefault="00124E02">
      <w:r>
        <w:t>Der VdK Bayern unte</w:t>
      </w:r>
      <w:r>
        <w:t>rstützt die UN-Kampagne „Orange The World“, die vom 25. November bis 10. Dezember 2026 das Thema Gewalt gegen Frauen sichtbar macht. Am 25. November findet vor der VdK-Landesgeschäftsstelle eine Aktion mit Videoinstallation statt. Viele Orts- und Kreisverb</w:t>
      </w:r>
      <w:r>
        <w:t>ände haben eigene Aktionen vor Ort auf die Beine gestellt. Was wo geplant ist, erfahren Sie bei den VdK-Kreisgeschäftsstellen oder bei den Vertreterinnen der Frauen in den VdK-Kreisverbänden.</w:t>
      </w:r>
    </w:p>
    <w:p w:rsidR="00241AB9" w:rsidRDefault="00124E02">
      <w:pPr>
        <w:pStyle w:val="berschrift1"/>
      </w:pPr>
      <w:bookmarkStart w:id="5" w:name="_Toc241049964"/>
      <w:r>
        <w:t>Einladung zur Heim und Handwerk</w:t>
      </w:r>
      <w:bookmarkEnd w:id="5"/>
    </w:p>
    <w:p w:rsidR="00241AB9" w:rsidRDefault="00124E02">
      <w:pPr>
        <w:pStyle w:val="Standard-Fett"/>
      </w:pPr>
      <w:r>
        <w:t>Kostenloser Eintritt für VdK-Mit</w:t>
      </w:r>
      <w:r>
        <w:t>glieder</w:t>
      </w:r>
    </w:p>
    <w:p w:rsidR="00241AB9" w:rsidRDefault="00124E02">
      <w:pPr>
        <w:pStyle w:val="Vorspann"/>
      </w:pPr>
      <w:r>
        <w:t>Vom 25. bis 29. November findet auf dem Münchner Messegelände die Heim und Handwerk statt. Der VdK Bayern ist mit einem Stand vor Ort. VdK-Mitglieder erhalten mit Gutscheinen und über ein Online- System wieder kostenlosen Eintritt.</w:t>
      </w:r>
    </w:p>
    <w:p w:rsidR="00241AB9" w:rsidRDefault="00124E02">
      <w:r>
        <w:t>Bei der Heim und</w:t>
      </w:r>
      <w:r>
        <w:t xml:space="preserve"> Handwerk  dreht sich alles ums Wohnen, Bauen und Einrichten. Kreativität und gutes Handwerk stehen im Mittelpunkt. Sie ist eine der größten Publikumsmessen in Süddeutschland. Diesmal öffnet sie am 25. November ihre Tore. Kulinarischem wird traditionell vi</w:t>
      </w:r>
      <w:r>
        <w:t>el Raum gegeben. Es darf geschnuppert und gekostet werden.</w:t>
      </w:r>
    </w:p>
    <w:p w:rsidR="00241AB9" w:rsidRDefault="00124E02">
      <w:r>
        <w:t>Der Messestand des VdK Bayern ist in Halle B5 mit der Standnummer B5.142 zu finden. Das VdK-Team freut sich auf viele Besucherinnen und Besucher. Interessierte erhalten Einblicke in das sozialrechtliche Angebot, können sich über die sozialpolitischen Posit</w:t>
      </w:r>
      <w:r>
        <w:t xml:space="preserve">ionen des VdK informieren und das VdK-Ehrenamt kennenlernen. </w:t>
      </w:r>
    </w:p>
    <w:p w:rsidR="00241AB9" w:rsidRDefault="00124E02">
      <w:r>
        <w:lastRenderedPageBreak/>
        <w:t xml:space="preserve">VdK-Mitglieder genießen einen besonderen Vorteil: Sie können die Messe an allen Tagen kostenlos besuchen. In jeder VdK-Kreisgeschäftsstelle in Bayern liegen ab Anfang Oktober Gutscheine bereit. </w:t>
      </w:r>
      <w:r>
        <w:t xml:space="preserve">Nach Vorlage des Mitgliedsausweises und mit persönlicher Abholung erhalten Mitglieder Messegutscheine. Ein Versand per Post ist nicht möglich. Pro Person darf nur ein Gutschein ausgegeben werden. </w:t>
      </w:r>
    </w:p>
    <w:p w:rsidR="00241AB9" w:rsidRDefault="00124E02">
      <w:r>
        <w:t>Die Einlösung der Gutscheine müssen die Mitglieder aus Date</w:t>
      </w:r>
      <w:r>
        <w:t>nschutzgründen selbst übernehmen. Auf der Webseite der Heim und Handwerk ist dafür eine Registrierung nötig, um die endgültige Eintrittskarte ausdrucken zu können. Das Verfahren wird auf den Gutscheinen sehr verständlich erklärt.</w:t>
      </w:r>
    </w:p>
    <w:p w:rsidR="00241AB9" w:rsidRDefault="00124E02">
      <w:pPr>
        <w:pStyle w:val="Zwischentitel"/>
      </w:pPr>
      <w:r>
        <w:t>Per Mail zur Eintrittskart</w:t>
      </w:r>
      <w:r>
        <w:t>e</w:t>
      </w:r>
    </w:p>
    <w:p w:rsidR="00241AB9" w:rsidRDefault="00124E02">
      <w:r>
        <w:t>Noch bequemer machen wir es unseren Mitgliedern, wenn sie einen Gutschein-Code per E-Mail anfordern, um an kostenlose Eintrittskarten zu kommen:</w:t>
      </w:r>
    </w:p>
    <w:p w:rsidR="00241AB9" w:rsidRDefault="00124E02">
      <w:r>
        <w:t xml:space="preserve">Senden Sie eine E-Mail an folgende Adresse: tickets@by.vdk.de </w:t>
      </w:r>
    </w:p>
    <w:p w:rsidR="00241AB9" w:rsidRDefault="00124E02">
      <w:r>
        <w:t xml:space="preserve">Ihre E-Mail muss folgende Angaben enthalten: Vorname, Nachname, Geburtsdatum und Mitgliedsnummer. Nach Überprüfung der Daten sendet das VdK-Team einen Gutschein-Code für eine persönliche Eintrittskarte zu. </w:t>
      </w:r>
    </w:p>
    <w:p w:rsidR="00241AB9" w:rsidRDefault="00124E02">
      <w:r>
        <w:t>Wir wünschen viel Spaß beim Stöbern und Entdecken</w:t>
      </w:r>
      <w:r>
        <w:t xml:space="preserve"> auf der Heim und Handwerk! </w:t>
      </w:r>
      <w:r>
        <w:rPr>
          <w:b/>
        </w:rPr>
        <w:t>bsc</w:t>
      </w:r>
    </w:p>
    <w:p w:rsidR="00241AB9" w:rsidRDefault="00124E02">
      <w:r>
        <w:t xml:space="preserve"> </w:t>
      </w:r>
      <w:r>
        <w:rPr>
          <w:i/>
        </w:rPr>
        <w:t>heim-handwerk.de</w:t>
      </w:r>
    </w:p>
    <w:p w:rsidR="00241AB9" w:rsidRDefault="00124E02">
      <w:pPr>
        <w:pStyle w:val="berschrift1"/>
      </w:pPr>
      <w:bookmarkStart w:id="6" w:name="_Toc241049965"/>
      <w:r>
        <w:t>VdK sammelt Spenden für Bedürftige</w:t>
      </w:r>
      <w:bookmarkEnd w:id="6"/>
    </w:p>
    <w:p w:rsidR="00241AB9" w:rsidRDefault="00124E02">
      <w:pPr>
        <w:pStyle w:val="Standard-Fett"/>
      </w:pPr>
      <w:r>
        <w:t>Ehrenamtliche sind ab dem 16. Oktober in ganz Bayern unterwegs</w:t>
      </w:r>
    </w:p>
    <w:p w:rsidR="00241AB9" w:rsidRDefault="00124E02">
      <w:pPr>
        <w:pStyle w:val="Vorspann"/>
      </w:pPr>
      <w:r>
        <w:t>Bei individuellen Notlagen kann der VdK schnell und unbürokratisch mit Spendenmitteln helfen. Dafür gehen z</w:t>
      </w:r>
      <w:r>
        <w:t xml:space="preserve">wischen dem 16. Oktober und dem 15. November in Bayern wieder Tausende Ehrenamtliche von Tür zu Tür. „Helft Wunden heilen“ ist eine traditionelle Haussammlung, die seit 1947 vom Ehrenamt getragen wird.   </w:t>
      </w:r>
    </w:p>
    <w:p w:rsidR="00241AB9" w:rsidRDefault="00124E02">
      <w:r>
        <w:t>Armut, Krankheit, persönliche Schicksalsschläge ode</w:t>
      </w:r>
      <w:r>
        <w:t xml:space="preserve">r schwierige Lebensumstände können jeden aus dem Gleichgewicht bringen. Auch eine noch so kleine Einzelspende für „Helft Wunden heilen“ hilft, alten und kranken Menschen, Kindern aus sozial benachteiligten Familien und Menschen mit Behinderung Beistand zu </w:t>
      </w:r>
      <w:r>
        <w:t xml:space="preserve">leisten. </w:t>
      </w:r>
    </w:p>
    <w:p w:rsidR="00241AB9" w:rsidRDefault="00124E02">
      <w:pPr>
        <w:pStyle w:val="Zwischentitel"/>
      </w:pPr>
      <w:r>
        <w:t>Etwas weniger Sorgen</w:t>
      </w:r>
    </w:p>
    <w:p w:rsidR="00241AB9" w:rsidRDefault="00124E02">
      <w:r>
        <w:lastRenderedPageBreak/>
        <w:t>Dies geschieht zum Beispiel mit einer neuen Waschmaschine, einem Zuschuss für Heizkosten, einem warmen Wintermantel oder einer Schulausstattung für die Kinder. Aber auch Begegnungsveranstaltungen in den VdK-Ortsverbänden werd</w:t>
      </w:r>
      <w:r>
        <w:t xml:space="preserve">en damit finanziert. </w:t>
      </w:r>
    </w:p>
    <w:p w:rsidR="00241AB9" w:rsidRDefault="00124E02">
      <w:r>
        <w:t>„Armut und fehlende Unterstützung sind ein großes gesellschaftliches Problem, aber wir können Betroffenen helfen, zumindest etwas weniger Sorgen zu haben. Wir möchten ein Zeichen gegen Altersarmut und Einsamkeit setzen“, sagt VdK-Land</w:t>
      </w:r>
      <w:r>
        <w:t>esgeschäftsführer Michael Pausder zum Auftakt der Sammlung. Er wendet sich an die Bürgerinnen und Bürger in Bayern: „Wir bitten Sie sehr herzlich um Ihre Unterstützung bei unserer wichtigen Spendensammlung. Mit Ihrer Hilfe kann der VdK vielen Menschen Gute</w:t>
      </w:r>
      <w:r>
        <w:t>s tun. Wir freuen uns, wenn Sie unserem Ehrenamt die Türen öffnen.“</w:t>
      </w:r>
    </w:p>
    <w:p w:rsidR="00241AB9" w:rsidRDefault="00124E02">
      <w:pPr>
        <w:pStyle w:val="Zwischentitel"/>
      </w:pPr>
      <w:r>
        <w:t>Guter Zweck garantiert</w:t>
      </w:r>
    </w:p>
    <w:p w:rsidR="00241AB9" w:rsidRDefault="00124E02">
      <w:r>
        <w:t xml:space="preserve">In ganz Bayern gehen zwischen 16. Oktober und 15. November VdK-Ehrenamtliche von Tür zu Tür und bitten die Bevölkerung um Spenden. Dieses Jahr sind die Sammlerinnen </w:t>
      </w:r>
      <w:r>
        <w:t>und Sammler gut  an ihren blauen Sammlertaschen zu erkennen. Sie weisen sich außerdem mit einem VdK-Sammlerausweis aus. Alle Spenden kommen garantiert bedürftigen Menschen zugute.</w:t>
      </w:r>
    </w:p>
    <w:p w:rsidR="00241AB9" w:rsidRDefault="00124E02">
      <w:r>
        <w:t>Der Sozialverband VdK Bayern dankt allen Spenderinnen und Spendern sehr herz</w:t>
      </w:r>
      <w:r>
        <w:t>lich!</w:t>
      </w:r>
    </w:p>
    <w:p w:rsidR="00241AB9" w:rsidRDefault="00124E02">
      <w:r>
        <w:rPr>
          <w:b/>
        </w:rPr>
        <w:t>Dr. Bettina Schubarth</w:t>
      </w:r>
    </w:p>
    <w:p w:rsidR="00241AB9" w:rsidRDefault="00124E02">
      <w:pPr>
        <w:pStyle w:val="berschrift1"/>
      </w:pPr>
      <w:bookmarkStart w:id="7" w:name="_Toc241049966"/>
      <w:r>
        <w:t>Misses Oberbayern wirbt für Inklusion</w:t>
      </w:r>
      <w:bookmarkEnd w:id="7"/>
    </w:p>
    <w:p w:rsidR="00241AB9" w:rsidRDefault="00124E02">
      <w:pPr>
        <w:pStyle w:val="Standard-Fett"/>
      </w:pPr>
      <w:r>
        <w:t>Minka Omeragic will mit ihrem Titel Behinderungen sichtbar machen</w:t>
      </w:r>
    </w:p>
    <w:p w:rsidR="00241AB9" w:rsidRDefault="00124E02">
      <w:pPr>
        <w:pStyle w:val="Vorspann"/>
      </w:pPr>
      <w:r>
        <w:t>Mit 21 Jahren hatte VdK-Mitglied Minka Omeragic einen schweren Verkehrsunfall. Nun gewann die mittlerweile 38-Jährige den We</w:t>
      </w:r>
      <w:r>
        <w:t>ttbewerb zur Misses Oberbayern und macht sich für das Thema Inklusion stark. „Mit der Schärpe geht das besser“, sagt sie.</w:t>
      </w:r>
    </w:p>
    <w:p w:rsidR="00241AB9" w:rsidRDefault="00124E02">
      <w:r>
        <w:t>Die gebürtige Münchnerin mit kroatischen Wurzeln war im September 2009 mit dem Motorrad auf dem Weg zur Arbeit, als sie in einen schwe</w:t>
      </w:r>
      <w:r>
        <w:t>ren Verkehrsunfall verwickelt wurde. Im Krankenhaus stellte sich heraus, dass ihr rechtes Bein nicht mehr gerettet werden kann. Die Ärzte rieten zur Amputation. Sie stimmte schweren Herzens zu. „In diesem Alter fällt so eine Entscheidung nicht leicht“, sag</w:t>
      </w:r>
      <w:r>
        <w:t>t sie heute.</w:t>
      </w:r>
    </w:p>
    <w:p w:rsidR="00241AB9" w:rsidRDefault="00124E02">
      <w:r>
        <w:t>In den darauffolgenden Wochen fiel ihr Leben zusammen wie ein Kartenhaus. Noch im Krankenhaus wurde ihr der Job gekündigt. Freunde wandten sich von ihr ab. Sie hatte große Schmerzen und musste mehrere Male operiert werden. „Das war eine schlim</w:t>
      </w:r>
      <w:r>
        <w:t xml:space="preserve">me Zeit für mich“, erinnert sie sich. Damals trat sie dem VdK bei, der ihr beim Antrag für einen Schwerbehindertenausweis half. </w:t>
      </w:r>
    </w:p>
    <w:p w:rsidR="00241AB9" w:rsidRDefault="00124E02">
      <w:pPr>
        <w:pStyle w:val="Zwischentitel"/>
      </w:pPr>
      <w:r>
        <w:lastRenderedPageBreak/>
        <w:t>Jahrelang versteckt</w:t>
      </w:r>
    </w:p>
    <w:p w:rsidR="00241AB9" w:rsidRDefault="00124E02">
      <w:r>
        <w:t>Lange Zeit musste Omeragic starke Schmerzmittel nehmen. Weil sie wenig Bewegung hatte und sich mit Süßigkei</w:t>
      </w:r>
      <w:r>
        <w:t>ten tröstete, wog sie schließlich 90 Kilogramm. Zwar machte sie im Anschluss an den Krankenhausaufenthalt eine Reha, „aber diese Klinik war nicht auf Amputationen ausgerichtet“, erzählt sie. Danach wusste sie immer noch nicht, wie man die Beinprothese nutz</w:t>
      </w:r>
      <w:r>
        <w:t xml:space="preserve">t, und hatte Schmerzen beim Laufen. </w:t>
      </w:r>
    </w:p>
    <w:p w:rsidR="00241AB9" w:rsidRDefault="00124E02">
      <w:r>
        <w:t>Auch psychisch machte ihr die Behinderung schwer zu schaffen. Auf die Bewerbungen, die die gelernte Rechtsanwaltsfachangestellte abschickte, bekam sie eine Absage nach der anderen. „Ich mochte mich nicht mehr und dachte</w:t>
      </w:r>
      <w:r>
        <w:t xml:space="preserve">, jetzt ist mein Leben vorbei“, sagt sie. „Jahrelang habe ich mich versteckt und bin nicht mehr unter Menschen gegangen.“ </w:t>
      </w:r>
    </w:p>
    <w:p w:rsidR="00241AB9" w:rsidRDefault="00124E02">
      <w:r>
        <w:t>Der Wendepunkt kam 2014. „Ich wusste, dass ich etwas ändern muss, sonst hätte ich das nicht mehr lange ertragen“, gesteht Minka Omera</w:t>
      </w:r>
      <w:r>
        <w:t>gic. Sie begann, sich gesund zu ernähren, machte Sport und verlor Gewicht. Außerdem schaffte sie sich einen Hund an, um wieder regelmäßig außer Haus gehen zu müssen. Und sie trainierte vor dem Spiegel das Laufen mit der Beinprothese. „Ich hatte eine völlig</w:t>
      </w:r>
      <w:r>
        <w:t xml:space="preserve"> schiefe Körperhaltung“, berichtet sie. Der Spiegel half ihr, gerade zu bleiben. Und mit diesen Übungen fing sie an, sich zu akzeptieren – auch mit ihrer Einschränkung. </w:t>
      </w:r>
    </w:p>
    <w:p w:rsidR="00241AB9" w:rsidRDefault="00124E02">
      <w:pPr>
        <w:pStyle w:val="Zwischentitel"/>
      </w:pPr>
      <w:r>
        <w:t>Charisma gefragt</w:t>
      </w:r>
    </w:p>
    <w:p w:rsidR="00241AB9" w:rsidRDefault="00124E02">
      <w:r>
        <w:t>Heute lebt Omeragic mit ihrem Hund Misa in Ismaning und genießt das L</w:t>
      </w:r>
      <w:r>
        <w:t xml:space="preserve">eben. Sie arbeitet als IT-Beraterin in Teilzeit, geht in ihrer Freizeit zum Tanzen, zum Wandern und ins Fitnessstudio. Sie malt gerne, fährt viel Fahrrad und probiert Neues aus. Vor zwei Monaten war sie zum ersten Mal beim Klettern. „Ich denke mir, worauf </w:t>
      </w:r>
      <w:r>
        <w:t xml:space="preserve">soll ich denn warten? Ich habe so lange nicht am Leben teilgenommen“, sagt sie. </w:t>
      </w:r>
    </w:p>
    <w:p w:rsidR="00241AB9" w:rsidRDefault="00124E02">
      <w:r>
        <w:t>So kam sie auch zum Schönheitswettbewerb Misses Oberbayern, bei dem – im Gegensatz zu den Miss-Wahlen – ältere oder verheiratete Frauen antreten. Wie der Veranstalter, die Mis</w:t>
      </w:r>
      <w:r>
        <w:t xml:space="preserve">s Germany Organisation, erklärt, spielen neben dem äußeren Erscheinungsbild auch Charisma, Auftreten, Selbstbewusstsein und Persönlichkeit eine große Rolle. </w:t>
      </w:r>
    </w:p>
    <w:p w:rsidR="00241AB9" w:rsidRDefault="00124E02">
      <w:r>
        <w:t>„Das passt zu mir“, dachte sich Minka Omeragic und meldete sich an. Sie nahm nicht nur teil, sondern setzte sich gegen 39 Mitbewerberinnen durch. Als Siegerin trägt sie den Titel für das gesamte Jahr 2026. Die Bekanntheit, die ihr der Wettbewerb eingebrach</w:t>
      </w:r>
      <w:r>
        <w:t xml:space="preserve">t hat, nutzt sie, um für Barrierefreiheit und Inklusion zu werben. Sie hat mit Bürgermeistern und Inklusionsbeauftragten in Ismaning und anderen bayerischen Städten und Gemeinden Kontakt aufgenommen und mehrere Veranstaltungen zu diesem Thema moderiert. </w:t>
      </w:r>
    </w:p>
    <w:p w:rsidR="00241AB9" w:rsidRDefault="00124E02">
      <w:r>
        <w:t>„</w:t>
      </w:r>
      <w:r>
        <w:t>Mit meiner sichtbaren Einschränkung möchte ich dazu beitragen, dass Menschen mit Behinderung auf Bühnen und in der Öffentlichkeit selbstverständlicher sichtbar werden und dadurch mehr Gehör bekommen“, sagt Omeragic. „Wenn auch nur zehn Zuschauerinnen und Z</w:t>
      </w:r>
      <w:r>
        <w:t xml:space="preserve">uschauer meine Botschaft hören und weitergeben, war meine Arbeit nicht umsonst.“ </w:t>
      </w:r>
    </w:p>
    <w:p w:rsidR="00241AB9" w:rsidRDefault="00124E02">
      <w:r>
        <w:t>Auch nach 2026 plant Omeragic, ihren Weg als Moderatorin und Speakerin fortzusetzen. Dabei will sie nicht nur die Inklusion voranbringen, sondern auch über Themen wie Selbstb</w:t>
      </w:r>
      <w:r>
        <w:t xml:space="preserve">ewusstsein, Mut und den Umgang mit Rückschlägen sprechen. „Nach meinem Unfall hat mir ein Vorbild gefehlt, das mir zeigt, dass das Leben weitergeht – auch ohne mein rechtes Bein“, betont sie. </w:t>
      </w:r>
      <w:r>
        <w:lastRenderedPageBreak/>
        <w:t>Deshalb möchte sie Menschen, die an sich zweifeln, darin bestärk</w:t>
      </w:r>
      <w:r>
        <w:t xml:space="preserve">en, sich nicht aufzugeben und selbstbewusster durchs Leben zu gehen. So, wie sie es selbst gelernt hat. </w:t>
      </w:r>
    </w:p>
    <w:p w:rsidR="00241AB9" w:rsidRDefault="00124E02">
      <w:r>
        <w:t>Die Prothese versteckt sie mittlerweile nicht mehr. Sie ist Teil ihres Lebens und auf allen Fotos deutlich zu sehen, so zum Beispiel auch auf ihrem Ins</w:t>
      </w:r>
      <w:r>
        <w:t xml:space="preserve">tagram-Kanal.  „Wenn ich die Rückmeldung bekomme, dass ich dadurch jemandem Mut gemacht habe, weiß ich, dass sich mein Einsatz lohnt“, sagt sie. </w:t>
      </w:r>
      <w:r>
        <w:rPr>
          <w:b/>
        </w:rPr>
        <w:t>Annette Liebmann</w:t>
      </w:r>
    </w:p>
    <w:p w:rsidR="00241AB9" w:rsidRDefault="00124E02">
      <w:pPr>
        <w:pStyle w:val="berschrift1"/>
      </w:pPr>
      <w:bookmarkStart w:id="8" w:name="_Toc241049967"/>
      <w:r>
        <w:t>Neue VdK-Seminarangebote</w:t>
      </w:r>
      <w:bookmarkEnd w:id="8"/>
      <w:r>
        <w:t xml:space="preserve"> </w:t>
      </w:r>
    </w:p>
    <w:p w:rsidR="00241AB9" w:rsidRDefault="00124E02">
      <w:pPr>
        <w:pStyle w:val="Standard-Fett"/>
      </w:pPr>
      <w:r>
        <w:t xml:space="preserve">Jahresprogramme für 2027 erhältlich </w:t>
      </w:r>
    </w:p>
    <w:p w:rsidR="00241AB9" w:rsidRDefault="00124E02">
      <w:pPr>
        <w:pStyle w:val="Vorspann"/>
      </w:pPr>
      <w:r>
        <w:t>Alle Ehrenamtlichen im VdK Baye</w:t>
      </w:r>
      <w:r>
        <w:t xml:space="preserve">rn sowie Schwerbehindertenvertretungen und Inklusionsbeauftragte in Unternehmen und Organisationen können sich auf vielseitige VdK-Seminare im Jahr 2027 freuen. </w:t>
      </w:r>
    </w:p>
    <w:p w:rsidR="00241AB9" w:rsidRDefault="00124E02">
      <w:r>
        <w:t>In einem Grundseminar erwerben alle neu gewählten Ehrenamtlichen das notwendige Wissen, das si</w:t>
      </w:r>
      <w:r>
        <w:t>e für ein erfüllendes und sinnstiftendes Ehrenamt brauchen. Wer bereits ein Grundseminar absolviert hat, kann sich in den Aufbauseminaren fachlich und persönlich weiterentwickeln. Auch die Ausbildung für eines der weiteren VdK-Ehrenämter ist möglich, beisp</w:t>
      </w:r>
      <w:r>
        <w:t xml:space="preserve">ielweise zur Beraterin/zum Berater für Barrierefreiheit. </w:t>
      </w:r>
    </w:p>
    <w:p w:rsidR="00241AB9" w:rsidRDefault="00124E02">
      <w:r>
        <w:t>Alle Seminare des VdK-Ressorts „Ehrenamt“ stehen unter dem Motto „Was uns trägt und verbindet“. Sie finden in angenehmer Lernatmosphäre in barrierefreien Tagungshäusern statt. Als Ergänzung zu den P</w:t>
      </w:r>
      <w:r>
        <w:t>räsenz-Veranstaltungen werden auch Online-Seminare angeboten. Hier kann man sich in ein- bis eineinhalb Stunden schnell und einfach informieren. Tipp: Das mittlerweile gut etablierte „Vorstandsforum online“ ist eine hervorragende Möglichkeit zur Vernetzung</w:t>
      </w:r>
      <w:r>
        <w:t xml:space="preserve">. In diesem Forum kommen Sie – ohne Reiseaufwand – mit anderen Ehrenamtlichen ins Gespräch. </w:t>
      </w:r>
    </w:p>
    <w:p w:rsidR="00241AB9" w:rsidRDefault="00124E02">
      <w:r>
        <w:t>Ab Oktober ist die Broschüre „Arbeit und Inklusion – VdK-Seminare 2027“ des VdK-Ressorts „Leben mit Behinderung“ erhältlich. Darin finden Sie ausführliche Informat</w:t>
      </w:r>
      <w:r>
        <w:t xml:space="preserve">ionen über die Seminare für Schwerbehindertenvertretungen, Inklusionsbeauftragte, Betriebs- und Personalratsmitglieder sowie Interessierte. </w:t>
      </w:r>
    </w:p>
    <w:p w:rsidR="00241AB9" w:rsidRDefault="00124E02">
      <w:pPr>
        <w:pStyle w:val="Zwischentitel"/>
      </w:pPr>
      <w:r>
        <w:t xml:space="preserve">Weiterbildung mit Spaß   </w:t>
      </w:r>
    </w:p>
    <w:p w:rsidR="00241AB9" w:rsidRDefault="00124E02">
      <w:r>
        <w:t>An den Präsenz- und Online-Seminaren können Personen aus Unternehmen, Betrieben, Institut</w:t>
      </w:r>
      <w:r>
        <w:t>ionen und Behörden sowohl der Privatwirtschaft als auch des öffentlichen Bereichs teilnehmen. Ziel ist es, sich entsprechend der Vorkenntnisse und Erfahrungen weiterzubilden und das Wissen durch den Austausch mit Fachleuten und anderen Teilnehmenden aufzuf</w:t>
      </w:r>
      <w:r>
        <w:t xml:space="preserve">rischen. </w:t>
      </w:r>
    </w:p>
    <w:p w:rsidR="00241AB9" w:rsidRDefault="00124E02">
      <w:r>
        <w:lastRenderedPageBreak/>
        <w:t xml:space="preserve">In den VdK-Seminaren wird nicht nur Faktenwissen vermittelt. Der lockere Austausch untereinander, schöne Momente und gegenseitige Unterstützung sind ebenso wichtig.  </w:t>
      </w:r>
      <w:r>
        <w:rPr>
          <w:b/>
        </w:rPr>
        <w:t>aka</w:t>
      </w:r>
    </w:p>
    <w:p w:rsidR="00241AB9" w:rsidRDefault="00124E02">
      <w:pPr>
        <w:pStyle w:val="berschrift1"/>
      </w:pPr>
      <w:bookmarkStart w:id="9" w:name="_Toc241049968"/>
      <w:r>
        <w:t>Im Einklang mit der inneren Uhr</w:t>
      </w:r>
      <w:bookmarkEnd w:id="9"/>
    </w:p>
    <w:p w:rsidR="00241AB9" w:rsidRDefault="00124E02">
      <w:pPr>
        <w:pStyle w:val="Standard-Fett"/>
      </w:pPr>
      <w:r>
        <w:t>Lerche oder Eule: Unser Chronotyp beeinfluss</w:t>
      </w:r>
      <w:r>
        <w:t>t Tagesaktivität und Schlafrhythmus</w:t>
      </w:r>
    </w:p>
    <w:p w:rsidR="00241AB9" w:rsidRDefault="00124E02">
      <w:pPr>
        <w:pStyle w:val="Vorspann"/>
      </w:pPr>
      <w:r>
        <w:t xml:space="preserve">Nicht jeder ist ein früher Vogel. Bin ich Lerche oder Eule, haben sich sicher viele schon gefragt. Denn die beiden Chronotypen bestimmen Tagesaktivität und Schlafrhythmus. Die Unterschiede sind vor allem genetisch </w:t>
      </w:r>
      <w:r>
        <w:t>bedingt.</w:t>
      </w:r>
    </w:p>
    <w:p w:rsidR="00241AB9" w:rsidRDefault="00124E02">
      <w:r>
        <w:t>Es gibt Menschen, die morgens scheinbar mühelos aus dem Bett kommen. Sie öffnen die Augen und sind schnell klar im Kopf. Sie können frühstücken, planen, denken, arbeiten – schon zu früher Stunde scheint es so, als hätte der Tag sie freundlich begr</w:t>
      </w:r>
      <w:r>
        <w:t>üßt. Und dann gibt es andere Menschen, die morgens mit inneren Widerständen kämpfen müssen. Der Körper ist noch schwer, die Gedanken brauchen Zeit, der Appetit kommt spät, und die wirkliche Energie stellt sich vielleicht erst am Nachmittag oder Abend ein.</w:t>
      </w:r>
    </w:p>
    <w:p w:rsidR="00241AB9" w:rsidRDefault="00124E02">
      <w:pPr>
        <w:pStyle w:val="Zwischentitel"/>
      </w:pPr>
      <w:r>
        <w:t>Zentrale Schaltstelle</w:t>
      </w:r>
    </w:p>
    <w:p w:rsidR="00241AB9" w:rsidRDefault="00124E02">
      <w:r>
        <w:t>Lerchen stehen früh auf, sind morgens leistungsfähig und werden abends schnell müde. Eulen gehen spät ins Bett, schlafen gerne länger und haben ihre beste Leistungsfähigkeit am Nachmittag oder Abend. So in etwa können die beiden Chron</w:t>
      </w:r>
      <w:r>
        <w:t>otypen vereinfacht dargestellt werden. „Es gibt im Gehirn tatsächlich eine Art zentrale Schaltstelle, die unsere Tagesrhythmen koordiniert“, sagt Psychologe Markus Specht, Leiter des Zentrums für interdisziplinäre Schlafmedizin an der DKD Helios Klinik Wie</w:t>
      </w:r>
      <w:r>
        <w:t>sbaden. „Der Chronotyp sagt etwas darüber aus, zu welcher Tageszeit unser Körper besonders leicht wach, leistungsfähig und aufmerksam ist – und zu welcher Zeit er eher zur Ruhe kommen möchte“, erläutert Specht.</w:t>
      </w:r>
    </w:p>
    <w:p w:rsidR="00241AB9" w:rsidRDefault="00124E02">
      <w:r>
        <w:t>Das technisch anmutende Wort Chronotyp beschr</w:t>
      </w:r>
      <w:r>
        <w:t xml:space="preserve">eibt ihm zufolge etwas sehr Menschliches: die persönliche zeitliche Veranlagung. Diese „innere Uhr“ beeinflusse viele Vorgänge wie Körpertemperatur, Hormonhaushalt, Verdauung, Aufmerksamkeit, Stimmung und vor allem den Schlaf-Wach-Rhythmus. </w:t>
      </w:r>
    </w:p>
    <w:p w:rsidR="00241AB9" w:rsidRDefault="00124E02">
      <w:r>
        <w:t>Bei manchen Me</w:t>
      </w:r>
      <w:r>
        <w:t>nschen liegt dieses Zeitfenster früher, bei anderen später. Es gibt natürlich viele Mischformen. Die meisten Menschen sind nicht eindeutig Lerchen oder Eulen, sondern liegen irgendwo dazwischen. „Der Chronotyp ist keine Charakterschwäche. Eine Eule ist nic</w:t>
      </w:r>
      <w:r>
        <w:t>ht faul, nur weil sie morgens schwerer aufsteht. Und eine Lerche ist nicht automatisch disziplinierter, nur weil sie früh wach ist“, stellt Specht klar. Je nach Typ laufen Körper und Geist bei einigen Menschen von Natur aus schon morgens hochtourig. Der Ch</w:t>
      </w:r>
      <w:r>
        <w:t xml:space="preserve">ronotyp kann sich aber auch im Laufe des Lebens mehrfach verändern.  „Kleine Kinder sind oft eher früh unterwegs. In der Pubertät verschiebt sich der Rhythmus bei vielen deutlich nach hinten in Richtung Eule“, so </w:t>
      </w:r>
      <w:r>
        <w:lastRenderedPageBreak/>
        <w:t>Specht. „Jugendliche werden später müde und</w:t>
      </w:r>
      <w:r>
        <w:t xml:space="preserve"> würden, wenn man sie ließe, oft später schlafen und später aufstehen. Im höheren Erwachsenenalter verschiebt sich der Rhythmus häufig wieder etwas nach vorn. Und viele ältere Menschen werden abends früher schläfrig und wachen morgens früher auf.“</w:t>
      </w:r>
    </w:p>
    <w:p w:rsidR="00241AB9" w:rsidRDefault="00124E02">
      <w:pPr>
        <w:pStyle w:val="Zwischentitel"/>
      </w:pPr>
      <w:r>
        <w:t>Faktor L</w:t>
      </w:r>
      <w:r>
        <w:t>ebensstil</w:t>
      </w:r>
    </w:p>
    <w:p w:rsidR="00241AB9" w:rsidRDefault="00124E02">
      <w:r>
        <w:t>Zur genetischen Veranlagung kommen noch die Lichtverhältnisse und der Lebensstil. „Unser Chronotyp ist eine Veranlagung, aber auch beeinflussbar“, betont Specht. „Er ist nicht völlig festgelegt wie die Augenfarbe. Eher ist er wie ein innerer Komp</w:t>
      </w:r>
      <w:r>
        <w:t xml:space="preserve">ass, der auf Licht, Alltag, Aktivität und soziale Zeiten reagiert.“ </w:t>
      </w:r>
    </w:p>
    <w:p w:rsidR="00241AB9" w:rsidRDefault="00124E02">
      <w:r>
        <w:t>Wer morgens viel Sonnenlicht bekommt, stabilisiert meistens einen früheren Rhythmus. Wer dagegen abends viel hellem Licht ausgesetzt ist, besonders durch starke Innenbeleuchtung oder Bild</w:t>
      </w:r>
      <w:r>
        <w:t>schirme, kann seine innere Uhr laut Specht nach hinten verschieben.</w:t>
      </w:r>
    </w:p>
    <w:p w:rsidR="00241AB9" w:rsidRDefault="00124E02">
      <w:r>
        <w:t>„Den eigenen Chronotyp erkennt man besonders gut an freien Tagen oder im Urlaub“, betont der Psychologe. Denn im Alltag schlafen viele Menschen nicht nach ihrer inneren Uhr, sondern nach s</w:t>
      </w:r>
      <w:r>
        <w:t xml:space="preserve">ozial vorgegebenen Zeiten. Der Wecker, die Arbeit, die Schule, die Familie oder gesellschaftliche Erwartungen bestimmen, wann wir aufstehen müssen. Specht: „Dadurch sieht man nicht immer, was der Körper eigentlich bevorzugen würde. Im Urlaub dagegen zeigt </w:t>
      </w:r>
      <w:r>
        <w:t>sich oft deutlicher, wohin der natürliche Rhythmus tendiert.“</w:t>
      </w:r>
    </w:p>
    <w:p w:rsidR="00241AB9" w:rsidRDefault="00124E02">
      <w:r>
        <w:t>Und woran kann man seinen Chronotypen noch erkennen? „Achten wir dazu auf unsere Energie über den Tag“, empfiehlt Specht. Man könne sich fragen: „Wann fühlen wir uns geistig klar? Wann fällt uns</w:t>
      </w:r>
      <w:r>
        <w:t xml:space="preserve"> konzentriertes Arbeiten leicht? Wann haben wir das Gefühl, dass unser Körper anspringt?“ So kann der Appetit Hinweise geben oder auch, zu welchem Zeitpunkt Sport sich besser anfühlt. </w:t>
      </w:r>
    </w:p>
    <w:p w:rsidR="00241AB9" w:rsidRDefault="00124E02">
      <w:r>
        <w:t>„Gesund wird es dort, wo wir unserem Körper zuhören“, lautet Spechts Fa</w:t>
      </w:r>
      <w:r>
        <w:t>zit: „Der Chronotyp ist eine Orientierung. Er hilft uns, freundlicher mit uns selbst umzugehen. Er erklärt, warum wir uns zu bestimmten Zeiten leistungsfähiger fühlen als zu anderen Zeiten.  Und er lädt uns ein, unseren Alltag nicht nur nach Pflichten, son</w:t>
      </w:r>
      <w:r>
        <w:t xml:space="preserve">dern auch nach biologischen Vorgaben zu gestalten.“ </w:t>
      </w:r>
      <w:r>
        <w:rPr>
          <w:b/>
        </w:rPr>
        <w:t>Petra J. Huschke</w:t>
      </w:r>
    </w:p>
    <w:p w:rsidR="00241AB9" w:rsidRDefault="00124E02">
      <w:pPr>
        <w:pStyle w:val="berschrift1"/>
      </w:pPr>
      <w:bookmarkStart w:id="10" w:name="_Toc241049969"/>
      <w:r>
        <w:t>Pflegebegutachtungen  auf Rekordhoch</w:t>
      </w:r>
      <w:bookmarkEnd w:id="10"/>
    </w:p>
    <w:p w:rsidR="00241AB9" w:rsidRDefault="00124E02">
      <w:pPr>
        <w:pStyle w:val="Vorspann"/>
      </w:pPr>
      <w:r>
        <w:t xml:space="preserve">Nie zuvor hat der Medizinische Dienst (MD) Bayern so viele Pflegebegutachtungen durchgeführt wie 2025. Insgesamt wurden 380 310 Menschen im Hinblick </w:t>
      </w:r>
      <w:r>
        <w:t>auf Pflegebedürftigkeit zu Hause besucht.</w:t>
      </w:r>
    </w:p>
    <w:p w:rsidR="00241AB9" w:rsidRDefault="00124E02">
      <w:r>
        <w:t>Wie der MD berichtet, hat sich damit die Zahl der Pflegebegutachtungen seit 2015 um 72 Prozent erhöht. Bei den Erstbegutachtungen waren 78 Prozent aller Anträge erfolgreich, bei den Anträgen auf eine Höherstufung d</w:t>
      </w:r>
      <w:r>
        <w:t xml:space="preserve">es Pflegegrads waren es 68 Prozent. </w:t>
      </w:r>
    </w:p>
    <w:p w:rsidR="00241AB9" w:rsidRDefault="00124E02">
      <w:r>
        <w:lastRenderedPageBreak/>
        <w:t>Mehr als 60 Prozent aller Menschen erhalten in einer Erstbegutachtung einen der beiden niedrigsten Pflegegrade. Mit etwa 33 Prozent wird Pflegegrad 2 am häufigsten festgestellt. Grund für eine Pflegebedürftigkeit war in</w:t>
      </w:r>
      <w:r>
        <w:t xml:space="preserve"> 13,6 Prozent der Fälle eine Demenzerkrankung. Neun Prozent aller Begutachteten sind eingeschränkt mobil oder haben Gangstörungen. Besonders gestiegen ist die Anzahl der Pflegebegutachtungen bei Kindern und Jugendlichen bis 17 Jahren: Sie hat sich von 6624</w:t>
      </w:r>
      <w:r>
        <w:t xml:space="preserve"> im Jahr 2015 auf 18 762 im Jahr 2025 nahezu verdreifacht.</w:t>
      </w:r>
    </w:p>
    <w:p w:rsidR="00241AB9" w:rsidRDefault="00124E02">
      <w:r>
        <w:t>Prof. Dr. Claudia Wöhler, Vorstandsvorsitzende des MD Bayern, empfiehlt, sich vor der Antragstellung kostenfrei und unabhängig beraten zu lassen, um einschätzen zu können, ob ein Pflegegrad erreich</w:t>
      </w:r>
      <w:r>
        <w:t xml:space="preserve">t wird. Das ist beispielsweise in einem Pflegestützpunkt vor Ort möglich. Auch die Pflegekassen bieten Beratung an. </w:t>
      </w:r>
      <w:r>
        <w:rPr>
          <w:b/>
        </w:rPr>
        <w:t>ali</w:t>
      </w:r>
    </w:p>
    <w:p w:rsidR="00241AB9" w:rsidRDefault="00124E02">
      <w:pPr>
        <w:pStyle w:val="berschrift1"/>
      </w:pPr>
      <w:bookmarkStart w:id="11" w:name="_Toc241049970"/>
      <w:r>
        <w:t>Zahl der Beschwerden erneut gestiegen</w:t>
      </w:r>
      <w:bookmarkEnd w:id="11"/>
    </w:p>
    <w:p w:rsidR="00241AB9" w:rsidRDefault="00124E02">
      <w:pPr>
        <w:pStyle w:val="Standard-Fett"/>
      </w:pPr>
      <w:r>
        <w:t>MD Bayern führt 149 unangekündigte Prüfungen in Pflegeeinrichtungen durch</w:t>
      </w:r>
    </w:p>
    <w:p w:rsidR="00241AB9" w:rsidRDefault="00124E02">
      <w:pPr>
        <w:pStyle w:val="Vorspann"/>
      </w:pPr>
      <w:r>
        <w:t>2025 verzeichnete der Me</w:t>
      </w:r>
      <w:r>
        <w:t xml:space="preserve">dizinische Dienst (MD) Bayern einen Anstieg bei Beschwerden in der Pflege. Die Zahlen liegen laut Pressemitteilung „auf einem neuen Rekordniveau“. Insgesamt wurden 455 Missstände in 343 Pflegeeinrichtungen angezeigt. </w:t>
      </w:r>
    </w:p>
    <w:p w:rsidR="00241AB9" w:rsidRDefault="00124E02">
      <w:r>
        <w:t>Die Anzahl der Beschwerden über Einric</w:t>
      </w:r>
      <w:r>
        <w:t xml:space="preserve">htungen und ambulante Pflegedienste kannten in den vergangenen Jahren nur eine Richtung: nach oben. 2022 registrierte der MD 398 Anzeigen, 2023 waren es 408 und 2024 schon 449. Während der Corona-Pandemie waren die Zahlen stabil. </w:t>
      </w:r>
    </w:p>
    <w:p w:rsidR="00241AB9" w:rsidRDefault="00124E02">
      <w:r>
        <w:t>Von den insgesamt 455 Bes</w:t>
      </w:r>
      <w:r>
        <w:t>chwerden entfielen 234 auf die stationäre Pflege, davon 222 auf Pflegeheime und zwölf auf Tagespflegeeinrichtungen. Zur ambulanten Pflege gingen 221 Beschwerden ein. 196 bezogen sich auf ambulante Pflegedienste, 18 auf Wohngemeinschaften und sieben auf Bet</w:t>
      </w:r>
      <w:r>
        <w:t>reutes Wohnen. Am häufigsten beschwerten sich die Betroffenen über Mitarbeiter- und Führungsverhalten, die Pflege sowie das eingesetzte Personal und dessen Qualifikation. Der MD hat 149 Anlassprüfungen durchgeführt. Dabei bestätigten sich die Vorwürfe in 5</w:t>
      </w:r>
      <w:r>
        <w:t xml:space="preserve">5 Prozent der Fälle teilweise oder ganz. </w:t>
      </w:r>
    </w:p>
    <w:p w:rsidR="00241AB9" w:rsidRDefault="00124E02">
      <w:r>
        <w:t xml:space="preserve">Die meisten Missstände gab es im Bereich der Pflege (62 Fälle), gefolgt von der Medikation (29). Das Personal und dessen Qualifikation gab in 24 Fällen Anlass zu Beschwerden, das Mitarbeiter- und Führungsverhalten </w:t>
      </w:r>
      <w:r>
        <w:t xml:space="preserve">in 20 Fällen. Weitaus seltener wurden Ernährung und Flüssigkeitsversorgung (20), die Dokumentation (19) und Abrechnung (17), Hygiene (15) sowie freiheitsentziehende Maßnahmen und Gewalt (3) bemängelt. </w:t>
      </w:r>
    </w:p>
    <w:p w:rsidR="00241AB9" w:rsidRDefault="00124E02">
      <w:pPr>
        <w:pStyle w:val="Zwischentitel"/>
      </w:pPr>
      <w:r>
        <w:t>FQA-Prüfung abgeschafft</w:t>
      </w:r>
    </w:p>
    <w:p w:rsidR="00241AB9" w:rsidRDefault="00124E02">
      <w:r>
        <w:lastRenderedPageBreak/>
        <w:t>„Die große Mehrheit der Pflege</w:t>
      </w:r>
      <w:r>
        <w:t>einrichtungen und Pflegedienste in Bayern leistet täglich mit viel Herzblut wertvolle Arbeit“, betont Prof. Dr. Claudia Wöhler, Vorstandsvorsitzende des MD Bayern. Gleichzeitig brauche es aber eine unabhängige Anlaufstelle für Fragen oder Hinweise auf mögl</w:t>
      </w:r>
      <w:r>
        <w:t>iche Missstände. Die Rückmeldungen würden dem MD helfen, Sachverhalte frühzeitig zu klären, Risiken zu erkennen und – falls notwendig – Maßnahmen zu ergreifen.</w:t>
      </w:r>
    </w:p>
    <w:p w:rsidR="00241AB9" w:rsidRDefault="00124E02">
      <w:r>
        <w:t>Der MD ist nicht die einzige Instanz, die Pflegeheime kontrolliert. Bisher hatte auch die kommun</w:t>
      </w:r>
      <w:r>
        <w:t>ale Heimaufsicht (FQA) Anlassprüfungen durchgeführt. Wie viele das jährlich waren, ist unbekannt. Man kann jedoch davon ausgehen, dass die Anzahl der Beschwerden noch deutlich höher lag.</w:t>
      </w:r>
    </w:p>
    <w:p w:rsidR="00241AB9" w:rsidRDefault="00124E02">
      <w:r>
        <w:t>Erst im Juli hat die bayerische Staatsregierung die routinemäßigen Zw</w:t>
      </w:r>
      <w:r>
        <w:t>eitprüfungen für Pflegeheime durch die FQA abgeschafft. Gesundheitsministerin Judith Gerlach erklärte, damit Bürokratie abbauen zu wollen. Ab sofort führt nur noch der MD Bayern jährliche Qualitätsregelprüfungen durch. Die Heimaufsicht soll mehr beraten un</w:t>
      </w:r>
      <w:r>
        <w:t xml:space="preserve">d nur bei konkreten Missständen anlassbezogen kontrollieren. </w:t>
      </w:r>
    </w:p>
    <w:p w:rsidR="00241AB9" w:rsidRDefault="00124E02">
      <w:r>
        <w:t>VdK-Pflegeexpertin Yvonne Knobloch bezweifelt, dass die Prüfungen des MD ausreichen werden, um die Qualität der Pflege zu sichern. „Der Schutz der pflegebedürftigen Menschen in Pflegeheimen, die</w:t>
      </w:r>
      <w:r>
        <w:t xml:space="preserve"> sich in der Regel nicht selbst wehren können, ist dadurch bedroht, und zunehmende Missstände werden in Kauf genommen. Das ist in keiner Weise hinnehmbar“, kritisiert sie. „Wir fordern statt einer Reduktion unangemeldete Kontrollen zu allen Tages-   und Na</w:t>
      </w:r>
      <w:r>
        <w:t xml:space="preserve">chtzeiten.“  </w:t>
      </w:r>
      <w:r>
        <w:rPr>
          <w:b/>
        </w:rPr>
        <w:t>Annette Liebmann</w:t>
      </w:r>
    </w:p>
    <w:p w:rsidR="00241AB9" w:rsidRDefault="00124E02">
      <w:pPr>
        <w:pStyle w:val="berschrift1"/>
      </w:pPr>
      <w:bookmarkStart w:id="12" w:name="_Toc241049971"/>
      <w:r>
        <w:t>VdK Bayern fördert Nachwuchs</w:t>
      </w:r>
      <w:bookmarkEnd w:id="12"/>
    </w:p>
    <w:p w:rsidR="00241AB9" w:rsidRDefault="00124E02">
      <w:pPr>
        <w:pStyle w:val="Standard-Fett"/>
      </w:pPr>
      <w:r>
        <w:t>Start des ersten Jahrgangs mit verbandseigener Ausbildung</w:t>
      </w:r>
    </w:p>
    <w:p w:rsidR="00241AB9" w:rsidRDefault="00124E02">
      <w:pPr>
        <w:pStyle w:val="Vorspann"/>
      </w:pPr>
      <w:r>
        <w:t>Eigenen Nachwuchs auszubilden, sichert die hohe Qualität der Sozialrechtsberatung und die gute Betreuung der VdK-Mitglieder in den Geschäft</w:t>
      </w:r>
      <w:r>
        <w:t xml:space="preserve">sstellen vor Ort. Elf neue Auszubildende starteten am 1. September mit einer Einarbeitungswoche in der VdK-Landesgeschäftsstelle in München. </w:t>
      </w:r>
    </w:p>
    <w:p w:rsidR="00241AB9" w:rsidRDefault="00124E02">
      <w:r>
        <w:t>„Kaufleute für Büromanagement“ heißt der Ausbildungsgang, den der VdK Bayern mit einem eigenen, auf den Verband zu</w:t>
      </w:r>
      <w:r>
        <w:t>geschnittenen Ausbildungskonzept dieses Jahr erstmals anbietet. Elf junge Leute aus fünf bayerischen Bezirken wurden nach einem Bewerbungsverfahren ausgewählt. In einer Einarbeitungswoche bekamen sie einen ersten Überblick über Strukturen und Abläufe.</w:t>
      </w:r>
    </w:p>
    <w:p w:rsidR="00241AB9" w:rsidRDefault="00124E02">
      <w:r>
        <w:t xml:space="preserve"> Der</w:t>
      </w:r>
      <w:r>
        <w:t xml:space="preserve"> VdK fördert schon seit 2016 eigenen Nachwuchs. Damals startete die Kooperation mit der Deutschen Rentenversicherung (DRV). Seither absolvierten einige Berufs- und Quereinsteigerinnen und -einsteiger eine Ausbildung zur beziehungsweise zum Sozialversicheru</w:t>
      </w:r>
      <w:r>
        <w:t>ngsfachangestellten. 2027 schließt der letzte dieser VdK- DRV-Ausbildungsjahrgänge ab.</w:t>
      </w:r>
    </w:p>
    <w:p w:rsidR="00241AB9" w:rsidRDefault="00124E02">
      <w:r>
        <w:lastRenderedPageBreak/>
        <w:t>„Mit unserem neuen IHK-zertifizierten Ausbildungskonzept können wir beim VdK Bayern unseren Nachwuchs in Eigenregie ausbilden. Das Besondere ist, dass sich die jungen Le</w:t>
      </w:r>
      <w:r>
        <w:t>ute eine Basis in den Bereichen Assistenz und Verwaltung erwerben, sich aber auch Perspektiven eröffnen zum Aufstieg in die qualifizierte Sozialrechtsberatung unserer Mitglieder“, erläutert stellvertretender Landesgeschäftsführer Marian Indlekofer. Das Aus</w:t>
      </w:r>
      <w:r>
        <w:t xml:space="preserve">bildungskonzept entstand beim VdK Bayern in enger Zusammenarbeit von Marian Indlekofer mit dem Leiter der Rechtsabteilung Daniel Overdiek, dem Fachreferenten für Aus- und Weiterbildung Marin Stimac und Anja Scheffel-Meistel aus der Personalabteilung. Ziel </w:t>
      </w:r>
      <w:r>
        <w:t xml:space="preserve">ist es auch, die absehbaren Lücken, die durch den Weggang der rentennahen Jahrgänge aus der erfahrenen VdK-Mitarbeiterschaft entstehen werden, mit eigenem Nachwuchs zu schließen. </w:t>
      </w:r>
    </w:p>
    <w:p w:rsidR="00241AB9" w:rsidRDefault="00124E02">
      <w:pPr>
        <w:pStyle w:val="Zwischentitel"/>
      </w:pPr>
      <w:r>
        <w:t>Bestens qualifiziert</w:t>
      </w:r>
    </w:p>
    <w:p w:rsidR="00241AB9" w:rsidRDefault="00124E02">
      <w:r>
        <w:t>Im Vorfeld des aktuellen Ausbildungsstarts erwarben ein</w:t>
      </w:r>
      <w:r>
        <w:t>ige Mitarbeiterinnen und Mitarbeiter der VdK-Geschäftsstellen einen IHK- Ausbildungsschein. Sie wurden intern für ihre Tätigkeit als Ausbilderinnen und Ausbilder der Azubis qualifiziert und freuen sich auf die Aufgabe. Überall in Bayern, wo es Berufsschule</w:t>
      </w:r>
      <w:r>
        <w:t>n für diese kaufmännische Ausbildung gibt, kann der VdK in den Geschäftsstellen Azubi-Stellen anbieten.</w:t>
      </w:r>
    </w:p>
    <w:p w:rsidR="00241AB9" w:rsidRDefault="00124E02">
      <w:r>
        <w:t xml:space="preserve">„Es ist eine sehr universelle Ausbildung“, sagt Marin Stimac. „Die Azubis werden nicht nur fachlich im Büromanagement ausgebildet, sie machen sich auch </w:t>
      </w:r>
      <w:r>
        <w:t>mit der Struktur des VdK vertraut. Dazu gehören die Zusammenarbeit mit dem VdK-Ehrenamt und die Hospitation bei Rechtsberatungen. Wir fördern Talente im kaufmännischen und sozialrechtlichen Bereich.“ Indlekofer ergänzt: „Wir bieten einen Menschenjob, nicht</w:t>
      </w:r>
      <w:r>
        <w:t xml:space="preserve"> nur einen reinen Bürojob. Das macht den VdK als Arbeitgeber attraktiv.“  </w:t>
      </w:r>
      <w:r>
        <w:rPr>
          <w:b/>
        </w:rPr>
        <w:t>Dr. Bettina Schubarth</w:t>
      </w:r>
    </w:p>
    <w:p w:rsidR="00241AB9" w:rsidRDefault="00124E02">
      <w:r>
        <w:t>Interesse an Job oder Ausbildung beim VdK Bayern? Aktuelle Stellenangebote finden Sie unter:</w:t>
      </w:r>
    </w:p>
    <w:p w:rsidR="00241AB9" w:rsidRDefault="00124E02">
      <w:r>
        <w:t xml:space="preserve">    </w:t>
      </w:r>
      <w:hyperlink r:id="rId9">
        <w:r>
          <w:rPr>
            <w:color w:val="0015B7"/>
          </w:rPr>
          <w:t>by.vdk.de/</w:t>
        </w:r>
        <w:proofErr w:type="spellStart"/>
        <w:r>
          <w:rPr>
            <w:color w:val="0015B7"/>
          </w:rPr>
          <w:t>karrie</w:t>
        </w:r>
        <w:r>
          <w:rPr>
            <w:color w:val="0015B7"/>
          </w:rPr>
          <w:t>re</w:t>
        </w:r>
        <w:proofErr w:type="spellEnd"/>
      </w:hyperlink>
    </w:p>
    <w:p w:rsidR="00241AB9" w:rsidRDefault="00124E02">
      <w:pPr>
        <w:pStyle w:val="berschrift1"/>
      </w:pPr>
      <w:bookmarkStart w:id="13" w:name="_Toc241049972"/>
      <w:r>
        <w:t>Anmelden für Online-Vorträge</w:t>
      </w:r>
      <w:bookmarkEnd w:id="13"/>
    </w:p>
    <w:p w:rsidR="00241AB9" w:rsidRDefault="00124E02">
      <w:pPr>
        <w:pStyle w:val="Standard-Fett"/>
      </w:pPr>
      <w:r>
        <w:t>Über Vorsorge, Pflege, Langzeiterkrankungen</w:t>
      </w:r>
    </w:p>
    <w:p w:rsidR="00241AB9" w:rsidRDefault="00124E02">
      <w:pPr>
        <w:pStyle w:val="Vorspann"/>
      </w:pPr>
      <w:r>
        <w:t>Im Oktober und November finden mehrere informative Online-Vorträge des Sozialverbands VdK Bayern statt. Über zeitnahe Anmeldungen freuen sich die Referentinnen und Referenten.</w:t>
      </w:r>
    </w:p>
    <w:p w:rsidR="00241AB9" w:rsidRDefault="00124E02">
      <w:r>
        <w:t>Folgende Vorträge sind geplant:</w:t>
      </w:r>
    </w:p>
    <w:p w:rsidR="00241AB9" w:rsidRDefault="00124E02">
      <w:r>
        <w:rPr>
          <w:b/>
        </w:rPr>
        <w:t>• Mittwoch, 21. Oktober, 15 bis 16.30 Uhr</w:t>
      </w:r>
      <w:r>
        <w:t>: „Wenn das Leben sich neigt: Wissen und Orientierung für die letzte Lebensphase“, Martina Würzburger, Referentin „Leben im Alter“ beim VdK Bayern.</w:t>
      </w:r>
    </w:p>
    <w:p w:rsidR="00241AB9" w:rsidRDefault="00124E02">
      <w:r>
        <w:rPr>
          <w:b/>
        </w:rPr>
        <w:lastRenderedPageBreak/>
        <w:t xml:space="preserve">• Mittwoch, 28. Oktober, 18 bis 19 </w:t>
      </w:r>
      <w:r>
        <w:rPr>
          <w:b/>
        </w:rPr>
        <w:t>Uhr, und Mittwoch, 18. November, 15 bis 16 Uhr</w:t>
      </w:r>
      <w:r>
        <w:t>: „Vorsorge mittels Vorsorgevollmacht, Betreuungsverfügung und Patientenverfügung“, Peter Wolff und Janine Hintermaier, Ressort „Leben im Alter“.</w:t>
      </w:r>
    </w:p>
    <w:p w:rsidR="00241AB9" w:rsidRDefault="00124E02">
      <w:r>
        <w:rPr>
          <w:b/>
        </w:rPr>
        <w:t>• Mittwoch, 25. November, 15 bis  16.30 Uhr:</w:t>
      </w:r>
      <w:r>
        <w:t xml:space="preserve"> „Langzeiterkrankung</w:t>
      </w:r>
      <w:r>
        <w:t>: Welche gesetzlichen Leistungen stehen mir zu?“, Daniel Overdiek, Leiter der Rechtsabteilung des VdK Bayern.</w:t>
      </w:r>
    </w:p>
    <w:p w:rsidR="00241AB9" w:rsidRDefault="00124E02">
      <w:r>
        <w:t xml:space="preserve">Aktuelle Termine und Hinweise zu den Online-Vorträgen stehen auf der Webseite des VdK Bayern: </w:t>
      </w:r>
      <w:r>
        <w:t xml:space="preserve">   </w:t>
      </w:r>
      <w:hyperlink r:id="rId10">
        <w:r>
          <w:rPr>
            <w:color w:val="0015B7"/>
          </w:rPr>
          <w:t>by.vdk.de/</w:t>
        </w:r>
        <w:proofErr w:type="spellStart"/>
        <w:r>
          <w:rPr>
            <w:color w:val="0015B7"/>
          </w:rPr>
          <w:t>angebote</w:t>
        </w:r>
        <w:proofErr w:type="spellEnd"/>
        <w:r>
          <w:rPr>
            <w:color w:val="0015B7"/>
          </w:rPr>
          <w:t>/online-</w:t>
        </w:r>
        <w:proofErr w:type="spellStart"/>
        <w:r>
          <w:rPr>
            <w:color w:val="0015B7"/>
          </w:rPr>
          <w:t>vortragsreihe</w:t>
        </w:r>
        <w:proofErr w:type="spellEnd"/>
      </w:hyperlink>
      <w:r>
        <w:t xml:space="preserve"> </w:t>
      </w:r>
      <w:r>
        <w:rPr>
          <w:b/>
        </w:rPr>
        <w:t>hei</w:t>
      </w:r>
    </w:p>
    <w:p w:rsidR="00241AB9" w:rsidRDefault="00124E02">
      <w:r>
        <w:t>TV-Programm</w:t>
      </w:r>
    </w:p>
    <w:p w:rsidR="00241AB9" w:rsidRDefault="00124E02">
      <w:r>
        <w:rPr>
          <w:b/>
        </w:rPr>
        <w:t>miteinander</w:t>
      </w:r>
      <w:r>
        <w:t xml:space="preserve"> ist eine der beständigsten Sendereihen im deutschen Fernsehen. Seit 28 Jahren informiert das VdK-TV-Magazin Monat für Monat über sozialpolitische Themen, rechtliche Frag</w:t>
      </w:r>
      <w:r>
        <w:t>en, zeigt Neues aus den Bereichen Gesundheit und Rente und wendet sich an Menschen mit und ohne Behinderung.</w:t>
      </w:r>
    </w:p>
    <w:p w:rsidR="00241AB9" w:rsidRDefault="00124E02">
      <w:r>
        <w:t>In der Oktober-Sendung spricht VdK-Präsidentin Verena Bentele mit dem Journalisten Andreas Hoffmann. In seinem Buch „Die erfundene Bedrohung“ setzt</w:t>
      </w:r>
      <w:r>
        <w:t xml:space="preserve"> er sich mit dem demografischen Wandel und dessen vermeintlichen negativen Folgen für die Wirtschaft auseinander. Durch mehr Investitionen in Bildung und eine kluge Arbeitsmarktpolitik ließe sich die zunehmende Alterung der Bevölkerung ausgleichen. Außerde</w:t>
      </w:r>
      <w:r>
        <w:t>m belegt er, dass unser Rentensystem deutlich stabiler ist, als immer behauptet wird – eine Einschätzung, die der VdK teilt.</w:t>
      </w:r>
    </w:p>
    <w:p w:rsidR="00241AB9" w:rsidRDefault="00124E02">
      <w:r>
        <w:t xml:space="preserve">Sport1 zeigt das Magazin am 17.10. um 13 Uhr und wiederholt es am 20.10. um 12.30   Uhr und am 22.10. um 1  Uhr. </w:t>
      </w:r>
    </w:p>
    <w:p w:rsidR="00241AB9" w:rsidRDefault="00124E02">
      <w:r>
        <w:t>München TV präsen</w:t>
      </w:r>
      <w:r>
        <w:t>tiert die Sendung am 15.10. um 15   Uhr sowie am 18.10. um 11  Uhr und um 16  Uhr.</w:t>
      </w:r>
    </w:p>
    <w:p w:rsidR="00241AB9" w:rsidRDefault="00241AB9"/>
    <w:sectPr w:rsidR="00241AB9">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694" w:rsidRDefault="00F94694" w:rsidP="00F94694">
      <w:pPr>
        <w:spacing w:after="0" w:line="240" w:lineRule="auto"/>
      </w:pPr>
      <w:r>
        <w:separator/>
      </w:r>
    </w:p>
  </w:endnote>
  <w:endnote w:type="continuationSeparator" w:id="0">
    <w:p w:rsidR="00F94694" w:rsidRDefault="00F94694" w:rsidP="00F9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694" w:rsidRDefault="00F94694" w:rsidP="00F94694">
      <w:pPr>
        <w:spacing w:after="0" w:line="240" w:lineRule="auto"/>
      </w:pPr>
      <w:r>
        <w:separator/>
      </w:r>
    </w:p>
  </w:footnote>
  <w:footnote w:type="continuationSeparator" w:id="0">
    <w:p w:rsidR="00F94694" w:rsidRDefault="00F94694" w:rsidP="00F9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E92" w:rsidRDefault="00124E02" w:rsidP="00AA6B2B">
    <w:pPr>
      <w:pStyle w:val="Kopfzeile"/>
      <w:tabs>
        <w:tab w:val="clear" w:pos="4536"/>
        <w:tab w:val="center" w:pos="6804"/>
      </w:tabs>
    </w:pPr>
    <w:sdt>
      <w:sdtPr>
        <w:alias w:val="Titel"/>
        <w:tag w:val=""/>
        <w:id w:val="-429432510"/>
        <w:placeholder>
          <w:docPart w:val="B61484FF5A454B3E9CE5D94D9A8856E5"/>
        </w:placeholder>
        <w:dataBinding w:prefixMappings="xmlns:ns0='http://purl.org/dc/elements/1.1/' xmlns:ns1='http://schemas.openxmlformats.org/package/2006/metadata/core-properties' " w:xpath="/ns1:coreProperties[1]/ns0:title[1]" w:storeItemID="{6C3C8BC8-F283-45AE-878A-BAB7291924A1}"/>
        <w:text/>
      </w:sdtPr>
      <w:sdtEndPr/>
      <w:sdtContent>
        <w:r>
          <w:t>VdK-Zeitung Bayern-Oberbayern Oktober-2026</w:t>
        </w:r>
      </w:sdtContent>
    </w:sdt>
    <w:r w:rsidR="00FC7E92">
      <w:tab/>
    </w:r>
    <w:r w:rsidR="00FC7E92">
      <w:tab/>
      <w:t xml:space="preserve">Seite </w:t>
    </w:r>
    <w:sdt>
      <w:sdtPr>
        <w:id w:val="-950161867"/>
        <w:docPartObj>
          <w:docPartGallery w:val="Page Numbers (Top of Page)"/>
          <w:docPartUnique/>
        </w:docPartObj>
      </w:sdtPr>
      <w:sdtEndPr/>
      <w:sdtContent>
        <w:r w:rsidR="00FC7E92">
          <w:fldChar w:fldCharType="begin"/>
        </w:r>
        <w:r w:rsidR="00FC7E92">
          <w:instrText>PAGE   \* MERGEFORMAT</w:instrText>
        </w:r>
        <w:r w:rsidR="00FC7E92">
          <w:fldChar w:fldCharType="separate"/>
        </w:r>
        <w:r w:rsidR="00AA6B2B">
          <w:rPr>
            <w:noProof/>
          </w:rPr>
          <w:t>1</w:t>
        </w:r>
        <w:r w:rsidR="00FC7E92">
          <w:fldChar w:fldCharType="end"/>
        </w:r>
      </w:sdtContent>
    </w:sdt>
  </w:p>
  <w:p w:rsidR="00F94694" w:rsidRDefault="00F946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A62CE06"/>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42D4003C"/>
    <w:multiLevelType w:val="hybridMultilevel"/>
    <w:tmpl w:val="3B1287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9A288A"/>
    <w:multiLevelType w:val="hybridMultilevel"/>
    <w:tmpl w:val="9844FE86"/>
    <w:lvl w:ilvl="0" w:tplc="1E088BA4">
      <w:start w:val="1"/>
      <w:numFmt w:val="upperLetter"/>
      <w:lvlText w:val="%1."/>
      <w:lvlJc w:val="left"/>
      <w:pPr>
        <w:ind w:left="1070" w:hanging="360"/>
      </w:pPr>
      <w:rPr>
        <w:rFonts w:cs="Times New Roman" w:hint="default"/>
      </w:rPr>
    </w:lvl>
    <w:lvl w:ilvl="1" w:tplc="04070019" w:tentative="1">
      <w:start w:val="1"/>
      <w:numFmt w:val="lowerLetter"/>
      <w:lvlText w:val="%2."/>
      <w:lvlJc w:val="left"/>
      <w:pPr>
        <w:ind w:left="1790" w:hanging="360"/>
      </w:pPr>
      <w:rPr>
        <w:rFonts w:cs="Times New Roman"/>
      </w:rPr>
    </w:lvl>
    <w:lvl w:ilvl="2" w:tplc="0407001B" w:tentative="1">
      <w:start w:val="1"/>
      <w:numFmt w:val="lowerRoman"/>
      <w:lvlText w:val="%3."/>
      <w:lvlJc w:val="right"/>
      <w:pPr>
        <w:ind w:left="2510" w:hanging="180"/>
      </w:pPr>
      <w:rPr>
        <w:rFonts w:cs="Times New Roman"/>
      </w:rPr>
    </w:lvl>
    <w:lvl w:ilvl="3" w:tplc="0407000F" w:tentative="1">
      <w:start w:val="1"/>
      <w:numFmt w:val="decimal"/>
      <w:lvlText w:val="%4."/>
      <w:lvlJc w:val="left"/>
      <w:pPr>
        <w:ind w:left="3230" w:hanging="360"/>
      </w:pPr>
      <w:rPr>
        <w:rFonts w:cs="Times New Roman"/>
      </w:rPr>
    </w:lvl>
    <w:lvl w:ilvl="4" w:tplc="04070019" w:tentative="1">
      <w:start w:val="1"/>
      <w:numFmt w:val="lowerLetter"/>
      <w:lvlText w:val="%5."/>
      <w:lvlJc w:val="left"/>
      <w:pPr>
        <w:ind w:left="3950" w:hanging="360"/>
      </w:pPr>
      <w:rPr>
        <w:rFonts w:cs="Times New Roman"/>
      </w:rPr>
    </w:lvl>
    <w:lvl w:ilvl="5" w:tplc="0407001B" w:tentative="1">
      <w:start w:val="1"/>
      <w:numFmt w:val="lowerRoman"/>
      <w:lvlText w:val="%6."/>
      <w:lvlJc w:val="right"/>
      <w:pPr>
        <w:ind w:left="4670" w:hanging="180"/>
      </w:pPr>
      <w:rPr>
        <w:rFonts w:cs="Times New Roman"/>
      </w:rPr>
    </w:lvl>
    <w:lvl w:ilvl="6" w:tplc="0407000F" w:tentative="1">
      <w:start w:val="1"/>
      <w:numFmt w:val="decimal"/>
      <w:lvlText w:val="%7."/>
      <w:lvlJc w:val="left"/>
      <w:pPr>
        <w:ind w:left="5390" w:hanging="360"/>
      </w:pPr>
      <w:rPr>
        <w:rFonts w:cs="Times New Roman"/>
      </w:rPr>
    </w:lvl>
    <w:lvl w:ilvl="7" w:tplc="04070019" w:tentative="1">
      <w:start w:val="1"/>
      <w:numFmt w:val="lowerLetter"/>
      <w:lvlText w:val="%8."/>
      <w:lvlJc w:val="left"/>
      <w:pPr>
        <w:ind w:left="6110" w:hanging="360"/>
      </w:pPr>
      <w:rPr>
        <w:rFonts w:cs="Times New Roman"/>
      </w:rPr>
    </w:lvl>
    <w:lvl w:ilvl="8" w:tplc="0407001B" w:tentative="1">
      <w:start w:val="1"/>
      <w:numFmt w:val="lowerRoman"/>
      <w:lvlText w:val="%9."/>
      <w:lvlJc w:val="right"/>
      <w:pPr>
        <w:ind w:left="6830" w:hanging="180"/>
      </w:pPr>
      <w:rPr>
        <w:rFonts w:cs="Times New Roman"/>
      </w:rPr>
    </w:lvl>
  </w:abstractNum>
  <w:abstractNum w:abstractNumId="3" w15:restartNumberingAfterBreak="0">
    <w:nsid w:val="6D005B1E"/>
    <w:multiLevelType w:val="hybridMultilevel"/>
    <w:tmpl w:val="A1CEE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0"/>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ersion_formatvorlage" w:val="20141022-1500"/>
  </w:docVars>
  <w:rsids>
    <w:rsidRoot w:val="003F29A6"/>
    <w:rsid w:val="00000385"/>
    <w:rsid w:val="000071B3"/>
    <w:rsid w:val="000225DB"/>
    <w:rsid w:val="0003387A"/>
    <w:rsid w:val="000366E8"/>
    <w:rsid w:val="00044C7D"/>
    <w:rsid w:val="00044FE9"/>
    <w:rsid w:val="000451EA"/>
    <w:rsid w:val="000478DA"/>
    <w:rsid w:val="00055BDF"/>
    <w:rsid w:val="00060816"/>
    <w:rsid w:val="00061774"/>
    <w:rsid w:val="0006270A"/>
    <w:rsid w:val="0008176B"/>
    <w:rsid w:val="00084E80"/>
    <w:rsid w:val="00094692"/>
    <w:rsid w:val="000A0E9B"/>
    <w:rsid w:val="000A2780"/>
    <w:rsid w:val="000A2CAB"/>
    <w:rsid w:val="000A37D7"/>
    <w:rsid w:val="000A3FBF"/>
    <w:rsid w:val="000A4C6F"/>
    <w:rsid w:val="000B5C6F"/>
    <w:rsid w:val="000C0F94"/>
    <w:rsid w:val="000C576E"/>
    <w:rsid w:val="000C6A42"/>
    <w:rsid w:val="000D2F73"/>
    <w:rsid w:val="000D4BE6"/>
    <w:rsid w:val="000E4063"/>
    <w:rsid w:val="001009FD"/>
    <w:rsid w:val="001028C0"/>
    <w:rsid w:val="00103D7B"/>
    <w:rsid w:val="0010520D"/>
    <w:rsid w:val="00120A39"/>
    <w:rsid w:val="00124E02"/>
    <w:rsid w:val="00126CD8"/>
    <w:rsid w:val="00137833"/>
    <w:rsid w:val="001421E4"/>
    <w:rsid w:val="00142C0D"/>
    <w:rsid w:val="00154124"/>
    <w:rsid w:val="00154A3D"/>
    <w:rsid w:val="00157951"/>
    <w:rsid w:val="001620AF"/>
    <w:rsid w:val="00163E64"/>
    <w:rsid w:val="00174D88"/>
    <w:rsid w:val="00181BE3"/>
    <w:rsid w:val="0019105E"/>
    <w:rsid w:val="001914A9"/>
    <w:rsid w:val="001951B2"/>
    <w:rsid w:val="00196389"/>
    <w:rsid w:val="001A2876"/>
    <w:rsid w:val="001B4C41"/>
    <w:rsid w:val="001B5E36"/>
    <w:rsid w:val="001C2E7A"/>
    <w:rsid w:val="001C4F45"/>
    <w:rsid w:val="001C5CCA"/>
    <w:rsid w:val="001D0679"/>
    <w:rsid w:val="001D2EE7"/>
    <w:rsid w:val="001D35B7"/>
    <w:rsid w:val="001D4A32"/>
    <w:rsid w:val="001E13A9"/>
    <w:rsid w:val="001E3AA9"/>
    <w:rsid w:val="001E4EB5"/>
    <w:rsid w:val="002004D2"/>
    <w:rsid w:val="0021228D"/>
    <w:rsid w:val="00215EEB"/>
    <w:rsid w:val="00216BC7"/>
    <w:rsid w:val="00217C8A"/>
    <w:rsid w:val="0022606E"/>
    <w:rsid w:val="00231517"/>
    <w:rsid w:val="00233774"/>
    <w:rsid w:val="002367B8"/>
    <w:rsid w:val="00237D89"/>
    <w:rsid w:val="00241AB9"/>
    <w:rsid w:val="00243794"/>
    <w:rsid w:val="00244D3D"/>
    <w:rsid w:val="00245211"/>
    <w:rsid w:val="002456CE"/>
    <w:rsid w:val="002503E6"/>
    <w:rsid w:val="00250EEB"/>
    <w:rsid w:val="00251EDA"/>
    <w:rsid w:val="00252F0C"/>
    <w:rsid w:val="002532FB"/>
    <w:rsid w:val="00256098"/>
    <w:rsid w:val="002571AC"/>
    <w:rsid w:val="00257B81"/>
    <w:rsid w:val="002617F8"/>
    <w:rsid w:val="00263C93"/>
    <w:rsid w:val="00273E14"/>
    <w:rsid w:val="0028350B"/>
    <w:rsid w:val="002874D5"/>
    <w:rsid w:val="00290E99"/>
    <w:rsid w:val="00290ED8"/>
    <w:rsid w:val="002936E6"/>
    <w:rsid w:val="0029607C"/>
    <w:rsid w:val="002A5B9C"/>
    <w:rsid w:val="002A637B"/>
    <w:rsid w:val="002B0297"/>
    <w:rsid w:val="002B30F9"/>
    <w:rsid w:val="002B564E"/>
    <w:rsid w:val="002C0A4A"/>
    <w:rsid w:val="002C25C1"/>
    <w:rsid w:val="002C5229"/>
    <w:rsid w:val="002C5892"/>
    <w:rsid w:val="002D679C"/>
    <w:rsid w:val="002E10BD"/>
    <w:rsid w:val="002E21A5"/>
    <w:rsid w:val="002F0222"/>
    <w:rsid w:val="002F0723"/>
    <w:rsid w:val="003051FC"/>
    <w:rsid w:val="00312074"/>
    <w:rsid w:val="00316030"/>
    <w:rsid w:val="003215AB"/>
    <w:rsid w:val="0032365D"/>
    <w:rsid w:val="00331A6D"/>
    <w:rsid w:val="00336335"/>
    <w:rsid w:val="00346C5A"/>
    <w:rsid w:val="00347C51"/>
    <w:rsid w:val="00347F56"/>
    <w:rsid w:val="00353E68"/>
    <w:rsid w:val="003620FC"/>
    <w:rsid w:val="003662BF"/>
    <w:rsid w:val="003712C0"/>
    <w:rsid w:val="0038298B"/>
    <w:rsid w:val="00384900"/>
    <w:rsid w:val="003851D0"/>
    <w:rsid w:val="00392322"/>
    <w:rsid w:val="003B42D2"/>
    <w:rsid w:val="003B5314"/>
    <w:rsid w:val="003C0DAD"/>
    <w:rsid w:val="003C2D4B"/>
    <w:rsid w:val="003C3460"/>
    <w:rsid w:val="003C5B8B"/>
    <w:rsid w:val="003C6544"/>
    <w:rsid w:val="003D08F5"/>
    <w:rsid w:val="003D28BA"/>
    <w:rsid w:val="003D6C85"/>
    <w:rsid w:val="003E4C03"/>
    <w:rsid w:val="003E763B"/>
    <w:rsid w:val="003F29A6"/>
    <w:rsid w:val="003F2FA7"/>
    <w:rsid w:val="003F43B1"/>
    <w:rsid w:val="0041362E"/>
    <w:rsid w:val="00415BEF"/>
    <w:rsid w:val="00421E68"/>
    <w:rsid w:val="00423023"/>
    <w:rsid w:val="00426E25"/>
    <w:rsid w:val="00432193"/>
    <w:rsid w:val="00432816"/>
    <w:rsid w:val="00435679"/>
    <w:rsid w:val="0044184B"/>
    <w:rsid w:val="004551B5"/>
    <w:rsid w:val="004559AC"/>
    <w:rsid w:val="004633BC"/>
    <w:rsid w:val="00466FC3"/>
    <w:rsid w:val="004704E1"/>
    <w:rsid w:val="00481B3C"/>
    <w:rsid w:val="00490840"/>
    <w:rsid w:val="004A4FFE"/>
    <w:rsid w:val="004A5874"/>
    <w:rsid w:val="004A6B91"/>
    <w:rsid w:val="004A721E"/>
    <w:rsid w:val="004B1694"/>
    <w:rsid w:val="004D475D"/>
    <w:rsid w:val="004E4362"/>
    <w:rsid w:val="004E5632"/>
    <w:rsid w:val="004E5AA4"/>
    <w:rsid w:val="004E7124"/>
    <w:rsid w:val="004F132F"/>
    <w:rsid w:val="004F3DF3"/>
    <w:rsid w:val="004F52B7"/>
    <w:rsid w:val="004F7A81"/>
    <w:rsid w:val="0051065E"/>
    <w:rsid w:val="00512BE2"/>
    <w:rsid w:val="0052630B"/>
    <w:rsid w:val="00533D43"/>
    <w:rsid w:val="0053669D"/>
    <w:rsid w:val="005366A9"/>
    <w:rsid w:val="00540707"/>
    <w:rsid w:val="005473A2"/>
    <w:rsid w:val="00551C51"/>
    <w:rsid w:val="005538A4"/>
    <w:rsid w:val="00553D34"/>
    <w:rsid w:val="00564C16"/>
    <w:rsid w:val="00570941"/>
    <w:rsid w:val="00593AC8"/>
    <w:rsid w:val="005944C5"/>
    <w:rsid w:val="005952E2"/>
    <w:rsid w:val="005A157C"/>
    <w:rsid w:val="005A30FF"/>
    <w:rsid w:val="005B5CCE"/>
    <w:rsid w:val="005B6BCC"/>
    <w:rsid w:val="005C58C0"/>
    <w:rsid w:val="005D7B71"/>
    <w:rsid w:val="005E6D76"/>
    <w:rsid w:val="005E7DE2"/>
    <w:rsid w:val="00600F9A"/>
    <w:rsid w:val="00604165"/>
    <w:rsid w:val="00605953"/>
    <w:rsid w:val="00606528"/>
    <w:rsid w:val="006068C5"/>
    <w:rsid w:val="00616FC7"/>
    <w:rsid w:val="006253A1"/>
    <w:rsid w:val="00630800"/>
    <w:rsid w:val="00640F08"/>
    <w:rsid w:val="00643EC7"/>
    <w:rsid w:val="00644056"/>
    <w:rsid w:val="006468E3"/>
    <w:rsid w:val="006605F2"/>
    <w:rsid w:val="00671A64"/>
    <w:rsid w:val="006738B3"/>
    <w:rsid w:val="00674A86"/>
    <w:rsid w:val="0067728E"/>
    <w:rsid w:val="00677459"/>
    <w:rsid w:val="00682418"/>
    <w:rsid w:val="00682B20"/>
    <w:rsid w:val="00693E27"/>
    <w:rsid w:val="006962CC"/>
    <w:rsid w:val="00697477"/>
    <w:rsid w:val="006B440E"/>
    <w:rsid w:val="006B5F1E"/>
    <w:rsid w:val="006B6862"/>
    <w:rsid w:val="006C03D6"/>
    <w:rsid w:val="006C2D5C"/>
    <w:rsid w:val="006C67F5"/>
    <w:rsid w:val="006C7A53"/>
    <w:rsid w:val="006C7ABD"/>
    <w:rsid w:val="006D04F1"/>
    <w:rsid w:val="006D408B"/>
    <w:rsid w:val="006E24BA"/>
    <w:rsid w:val="006E4B44"/>
    <w:rsid w:val="006E6FC7"/>
    <w:rsid w:val="006F23BF"/>
    <w:rsid w:val="007022D4"/>
    <w:rsid w:val="007070F2"/>
    <w:rsid w:val="007168A7"/>
    <w:rsid w:val="00717EAC"/>
    <w:rsid w:val="00720475"/>
    <w:rsid w:val="007300BB"/>
    <w:rsid w:val="0073049D"/>
    <w:rsid w:val="00746141"/>
    <w:rsid w:val="00746716"/>
    <w:rsid w:val="00746E43"/>
    <w:rsid w:val="007536E6"/>
    <w:rsid w:val="00754E55"/>
    <w:rsid w:val="00754EE3"/>
    <w:rsid w:val="0075782E"/>
    <w:rsid w:val="007600A8"/>
    <w:rsid w:val="00762E60"/>
    <w:rsid w:val="00764062"/>
    <w:rsid w:val="0077374A"/>
    <w:rsid w:val="0077799B"/>
    <w:rsid w:val="00782AD1"/>
    <w:rsid w:val="00783BCE"/>
    <w:rsid w:val="007854B3"/>
    <w:rsid w:val="00791A22"/>
    <w:rsid w:val="007934D3"/>
    <w:rsid w:val="007C50A6"/>
    <w:rsid w:val="007E7974"/>
    <w:rsid w:val="007F3BE3"/>
    <w:rsid w:val="007F4B82"/>
    <w:rsid w:val="008000D6"/>
    <w:rsid w:val="008029F2"/>
    <w:rsid w:val="00802EBC"/>
    <w:rsid w:val="008140F9"/>
    <w:rsid w:val="00827D95"/>
    <w:rsid w:val="00840138"/>
    <w:rsid w:val="00846837"/>
    <w:rsid w:val="00851130"/>
    <w:rsid w:val="00851691"/>
    <w:rsid w:val="00852AC6"/>
    <w:rsid w:val="00853990"/>
    <w:rsid w:val="00871A7D"/>
    <w:rsid w:val="00875D9C"/>
    <w:rsid w:val="0087721A"/>
    <w:rsid w:val="008A1A5F"/>
    <w:rsid w:val="008A427D"/>
    <w:rsid w:val="008A5FA9"/>
    <w:rsid w:val="008B08F7"/>
    <w:rsid w:val="008B09B4"/>
    <w:rsid w:val="008B7B36"/>
    <w:rsid w:val="008C1F4F"/>
    <w:rsid w:val="008C2A9B"/>
    <w:rsid w:val="008C2B47"/>
    <w:rsid w:val="008C7DF1"/>
    <w:rsid w:val="008D40D9"/>
    <w:rsid w:val="008D639F"/>
    <w:rsid w:val="008F2740"/>
    <w:rsid w:val="008F6870"/>
    <w:rsid w:val="00911D15"/>
    <w:rsid w:val="00913A63"/>
    <w:rsid w:val="00923DD2"/>
    <w:rsid w:val="009302ED"/>
    <w:rsid w:val="0093230A"/>
    <w:rsid w:val="00944417"/>
    <w:rsid w:val="009447AC"/>
    <w:rsid w:val="009467A7"/>
    <w:rsid w:val="0095168B"/>
    <w:rsid w:val="00955C52"/>
    <w:rsid w:val="00963BE7"/>
    <w:rsid w:val="009663DD"/>
    <w:rsid w:val="00966DC8"/>
    <w:rsid w:val="00967372"/>
    <w:rsid w:val="00977175"/>
    <w:rsid w:val="00981093"/>
    <w:rsid w:val="00983713"/>
    <w:rsid w:val="00986ED3"/>
    <w:rsid w:val="00990FFE"/>
    <w:rsid w:val="009A0CA3"/>
    <w:rsid w:val="009A19AB"/>
    <w:rsid w:val="009A2854"/>
    <w:rsid w:val="009A4B15"/>
    <w:rsid w:val="009B0484"/>
    <w:rsid w:val="009B1F69"/>
    <w:rsid w:val="009B2A9E"/>
    <w:rsid w:val="009B614D"/>
    <w:rsid w:val="009C1BEA"/>
    <w:rsid w:val="009C23CF"/>
    <w:rsid w:val="009C557F"/>
    <w:rsid w:val="009D3633"/>
    <w:rsid w:val="009D53CC"/>
    <w:rsid w:val="009D5739"/>
    <w:rsid w:val="009E0350"/>
    <w:rsid w:val="009E0868"/>
    <w:rsid w:val="009E1B16"/>
    <w:rsid w:val="009F09A1"/>
    <w:rsid w:val="009F0FA7"/>
    <w:rsid w:val="009F1EB0"/>
    <w:rsid w:val="009F4C1D"/>
    <w:rsid w:val="00A0683D"/>
    <w:rsid w:val="00A26AB5"/>
    <w:rsid w:val="00A536AA"/>
    <w:rsid w:val="00A66BD0"/>
    <w:rsid w:val="00A677DE"/>
    <w:rsid w:val="00A7102A"/>
    <w:rsid w:val="00A7161F"/>
    <w:rsid w:val="00A72579"/>
    <w:rsid w:val="00A93FC2"/>
    <w:rsid w:val="00A94289"/>
    <w:rsid w:val="00AA3793"/>
    <w:rsid w:val="00AA6B2B"/>
    <w:rsid w:val="00AB31E4"/>
    <w:rsid w:val="00AB42F7"/>
    <w:rsid w:val="00AC75F9"/>
    <w:rsid w:val="00AD1159"/>
    <w:rsid w:val="00AF2D50"/>
    <w:rsid w:val="00AF45FB"/>
    <w:rsid w:val="00B01712"/>
    <w:rsid w:val="00B11568"/>
    <w:rsid w:val="00B11FFF"/>
    <w:rsid w:val="00B169EA"/>
    <w:rsid w:val="00B20F19"/>
    <w:rsid w:val="00B21AFE"/>
    <w:rsid w:val="00B23510"/>
    <w:rsid w:val="00B24829"/>
    <w:rsid w:val="00B25C31"/>
    <w:rsid w:val="00B2617D"/>
    <w:rsid w:val="00B305AC"/>
    <w:rsid w:val="00B35454"/>
    <w:rsid w:val="00B43918"/>
    <w:rsid w:val="00B43E3B"/>
    <w:rsid w:val="00B44650"/>
    <w:rsid w:val="00B55A04"/>
    <w:rsid w:val="00B6791D"/>
    <w:rsid w:val="00B704CC"/>
    <w:rsid w:val="00B91A86"/>
    <w:rsid w:val="00B936EE"/>
    <w:rsid w:val="00B9731F"/>
    <w:rsid w:val="00B97335"/>
    <w:rsid w:val="00BA09C0"/>
    <w:rsid w:val="00BB07F7"/>
    <w:rsid w:val="00BC18FC"/>
    <w:rsid w:val="00BC3C53"/>
    <w:rsid w:val="00BC4BAC"/>
    <w:rsid w:val="00BD50F3"/>
    <w:rsid w:val="00BE52C4"/>
    <w:rsid w:val="00C01A76"/>
    <w:rsid w:val="00C062D2"/>
    <w:rsid w:val="00C10C23"/>
    <w:rsid w:val="00C15905"/>
    <w:rsid w:val="00C24C78"/>
    <w:rsid w:val="00C310ED"/>
    <w:rsid w:val="00C31F2A"/>
    <w:rsid w:val="00C4660A"/>
    <w:rsid w:val="00C54EBF"/>
    <w:rsid w:val="00C57E77"/>
    <w:rsid w:val="00C644E8"/>
    <w:rsid w:val="00C7089C"/>
    <w:rsid w:val="00C71E38"/>
    <w:rsid w:val="00C72BD5"/>
    <w:rsid w:val="00C75196"/>
    <w:rsid w:val="00C76081"/>
    <w:rsid w:val="00C7693F"/>
    <w:rsid w:val="00C77968"/>
    <w:rsid w:val="00C81216"/>
    <w:rsid w:val="00C82E7F"/>
    <w:rsid w:val="00C84FF4"/>
    <w:rsid w:val="00C94D2B"/>
    <w:rsid w:val="00CA195B"/>
    <w:rsid w:val="00CA499C"/>
    <w:rsid w:val="00CB0B10"/>
    <w:rsid w:val="00CC1B7E"/>
    <w:rsid w:val="00CC752A"/>
    <w:rsid w:val="00CD2E96"/>
    <w:rsid w:val="00CD3A30"/>
    <w:rsid w:val="00CF0EF6"/>
    <w:rsid w:val="00CF2F8B"/>
    <w:rsid w:val="00CF4F3E"/>
    <w:rsid w:val="00CF67C9"/>
    <w:rsid w:val="00D03F33"/>
    <w:rsid w:val="00D0417E"/>
    <w:rsid w:val="00D0611D"/>
    <w:rsid w:val="00D1127D"/>
    <w:rsid w:val="00D13FA2"/>
    <w:rsid w:val="00D154DB"/>
    <w:rsid w:val="00D1686D"/>
    <w:rsid w:val="00D243C4"/>
    <w:rsid w:val="00D27EB6"/>
    <w:rsid w:val="00D30B96"/>
    <w:rsid w:val="00D33F18"/>
    <w:rsid w:val="00D36914"/>
    <w:rsid w:val="00D3742D"/>
    <w:rsid w:val="00D42AE0"/>
    <w:rsid w:val="00D43B54"/>
    <w:rsid w:val="00D62B62"/>
    <w:rsid w:val="00D67E79"/>
    <w:rsid w:val="00D85799"/>
    <w:rsid w:val="00D9340A"/>
    <w:rsid w:val="00D962E5"/>
    <w:rsid w:val="00D975B9"/>
    <w:rsid w:val="00D97761"/>
    <w:rsid w:val="00DB72AE"/>
    <w:rsid w:val="00DC0D73"/>
    <w:rsid w:val="00DC3847"/>
    <w:rsid w:val="00DC390C"/>
    <w:rsid w:val="00DC4DB4"/>
    <w:rsid w:val="00DC51A2"/>
    <w:rsid w:val="00DC76BF"/>
    <w:rsid w:val="00DD0C93"/>
    <w:rsid w:val="00DE2BF4"/>
    <w:rsid w:val="00DF063A"/>
    <w:rsid w:val="00DF38F1"/>
    <w:rsid w:val="00DF7E04"/>
    <w:rsid w:val="00E0629B"/>
    <w:rsid w:val="00E06323"/>
    <w:rsid w:val="00E23712"/>
    <w:rsid w:val="00E24922"/>
    <w:rsid w:val="00E33BB2"/>
    <w:rsid w:val="00E34FD4"/>
    <w:rsid w:val="00E46839"/>
    <w:rsid w:val="00E46AE5"/>
    <w:rsid w:val="00E62679"/>
    <w:rsid w:val="00E63369"/>
    <w:rsid w:val="00E654FA"/>
    <w:rsid w:val="00E718A1"/>
    <w:rsid w:val="00E76EEF"/>
    <w:rsid w:val="00E844B9"/>
    <w:rsid w:val="00E84AEF"/>
    <w:rsid w:val="00E86908"/>
    <w:rsid w:val="00E876B1"/>
    <w:rsid w:val="00E90830"/>
    <w:rsid w:val="00EB057A"/>
    <w:rsid w:val="00EC0FA4"/>
    <w:rsid w:val="00EC1832"/>
    <w:rsid w:val="00EC79C9"/>
    <w:rsid w:val="00EE1DBB"/>
    <w:rsid w:val="00EE2CFB"/>
    <w:rsid w:val="00EE4427"/>
    <w:rsid w:val="00EF6397"/>
    <w:rsid w:val="00F10FE7"/>
    <w:rsid w:val="00F27588"/>
    <w:rsid w:val="00F31290"/>
    <w:rsid w:val="00F31DBB"/>
    <w:rsid w:val="00F405BB"/>
    <w:rsid w:val="00F46D56"/>
    <w:rsid w:val="00F55B2B"/>
    <w:rsid w:val="00F55DBE"/>
    <w:rsid w:val="00F5794D"/>
    <w:rsid w:val="00F63B99"/>
    <w:rsid w:val="00F66B14"/>
    <w:rsid w:val="00F678D7"/>
    <w:rsid w:val="00F72A4D"/>
    <w:rsid w:val="00F737F0"/>
    <w:rsid w:val="00F75094"/>
    <w:rsid w:val="00F83A80"/>
    <w:rsid w:val="00F83C5A"/>
    <w:rsid w:val="00F84F7C"/>
    <w:rsid w:val="00F85472"/>
    <w:rsid w:val="00F9004C"/>
    <w:rsid w:val="00F915EC"/>
    <w:rsid w:val="00F94111"/>
    <w:rsid w:val="00F94694"/>
    <w:rsid w:val="00F97C51"/>
    <w:rsid w:val="00F97F0A"/>
    <w:rsid w:val="00FA4955"/>
    <w:rsid w:val="00FA67F6"/>
    <w:rsid w:val="00FB11BD"/>
    <w:rsid w:val="00FB6E9A"/>
    <w:rsid w:val="00FC2CD8"/>
    <w:rsid w:val="00FC7E92"/>
    <w:rsid w:val="00FD0847"/>
    <w:rsid w:val="00FD1DE9"/>
    <w:rsid w:val="00FD5C51"/>
    <w:rsid w:val="00FE0B40"/>
    <w:rsid w:val="00FE18CE"/>
    <w:rsid w:val="00FF2070"/>
    <w:rsid w:val="00FF26F9"/>
    <w:rsid w:val="00FF47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FA56B2"/>
  <w14:defaultImageDpi w14:val="0"/>
  <w15:docId w15:val="{D90D3CFB-76DD-437A-B922-0E451A963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54EE3"/>
    <w:rPr>
      <w:rFonts w:asciiTheme="majorHAnsi" w:hAnsiTheme="majorHAnsi" w:cs="Times New Roman"/>
    </w:rPr>
  </w:style>
  <w:style w:type="paragraph" w:styleId="berschrift1">
    <w:name w:val="heading 1"/>
    <w:basedOn w:val="A4L"/>
    <w:next w:val="Standard"/>
    <w:link w:val="berschrift1Zchn"/>
    <w:uiPriority w:val="9"/>
    <w:qFormat/>
    <w:rsid w:val="00F46D56"/>
    <w:pPr>
      <w:keepNext/>
      <w:keepLines/>
      <w:spacing w:before="480" w:after="0"/>
      <w:jc w:val="left"/>
      <w:outlineLvl w:val="0"/>
    </w:pPr>
    <w:rPr>
      <w:rFonts w:asciiTheme="minorHAnsi" w:eastAsiaTheme="majorEastAsia" w:hAnsiTheme="minorHAnsi" w:cs="Times New Roman"/>
      <w:bCs w:val="0"/>
      <w:color w:val="000000" w:themeColor="text1"/>
      <w:sz w:val="56"/>
      <w:szCs w:val="28"/>
    </w:rPr>
  </w:style>
  <w:style w:type="paragraph" w:styleId="berschrift2">
    <w:name w:val="heading 2"/>
    <w:basedOn w:val="Standard"/>
    <w:next w:val="Standard"/>
    <w:link w:val="berschrift2Zchn"/>
    <w:uiPriority w:val="9"/>
    <w:unhideWhenUsed/>
    <w:qFormat/>
    <w:rsid w:val="00F46D56"/>
    <w:pPr>
      <w:keepNext/>
      <w:keepLines/>
      <w:spacing w:after="240"/>
      <w:outlineLvl w:val="1"/>
    </w:pPr>
    <w:rPr>
      <w:rFonts w:asciiTheme="minorHAnsi" w:eastAsiaTheme="majorEastAsia" w:hAnsiTheme="minorHAnsi"/>
      <w:bCs/>
      <w:sz w:val="32"/>
      <w:szCs w:val="48"/>
    </w:rPr>
  </w:style>
  <w:style w:type="paragraph" w:styleId="berschrift3">
    <w:name w:val="heading 3"/>
    <w:basedOn w:val="Standard"/>
    <w:next w:val="Standard"/>
    <w:link w:val="berschrift3Zchn"/>
    <w:uiPriority w:val="9"/>
    <w:unhideWhenUsed/>
    <w:qFormat/>
    <w:rsid w:val="00E63369"/>
    <w:pPr>
      <w:keepNext/>
      <w:keepLines/>
      <w:spacing w:before="40" w:after="0"/>
      <w:outlineLvl w:val="2"/>
    </w:pPr>
    <w:rPr>
      <w:rFonts w:eastAsiaTheme="majorEastAsia" w:cstheme="majorBidi"/>
      <w:color w:val="243F60" w:themeColor="accent1" w:themeShade="7F"/>
      <w:sz w:val="24"/>
      <w:szCs w:val="24"/>
    </w:rPr>
  </w:style>
  <w:style w:type="paragraph" w:styleId="berschrift4">
    <w:name w:val="heading 4"/>
    <w:basedOn w:val="Standard"/>
    <w:next w:val="Standard"/>
    <w:link w:val="berschrift4Zchn"/>
    <w:uiPriority w:val="9"/>
    <w:semiHidden/>
    <w:unhideWhenUsed/>
    <w:qFormat/>
    <w:rsid w:val="00F46D56"/>
    <w:pPr>
      <w:keepNext/>
      <w:keepLines/>
      <w:spacing w:before="40" w:after="0"/>
      <w:outlineLvl w:val="3"/>
    </w:pPr>
    <w:rPr>
      <w:rFonts w:eastAsiaTheme="majorEastAsia"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sid w:val="00F46D56"/>
    <w:rPr>
      <w:rFonts w:eastAsiaTheme="majorEastAsia" w:cs="Times New Roman"/>
      <w:b/>
      <w:color w:val="000000" w:themeColor="text1"/>
      <w:position w:val="4"/>
      <w:sz w:val="56"/>
      <w:szCs w:val="28"/>
    </w:rPr>
  </w:style>
  <w:style w:type="character" w:customStyle="1" w:styleId="berschrift2Zchn">
    <w:name w:val="Überschrift 2 Zchn"/>
    <w:basedOn w:val="Absatz-Standardschriftart"/>
    <w:link w:val="berschrift2"/>
    <w:uiPriority w:val="9"/>
    <w:locked/>
    <w:rsid w:val="00F46D56"/>
    <w:rPr>
      <w:rFonts w:eastAsiaTheme="majorEastAsia" w:cs="Times New Roman"/>
      <w:bCs/>
      <w:sz w:val="32"/>
      <w:szCs w:val="48"/>
    </w:rPr>
  </w:style>
  <w:style w:type="paragraph" w:customStyle="1" w:styleId="A5LT">
    <w:name w:val="A5LT"/>
    <w:basedOn w:val="Standard"/>
    <w:next w:val="H5"/>
    <w:uiPriority w:val="99"/>
    <w:rsid w:val="003F29A6"/>
    <w:pPr>
      <w:pBdr>
        <w:top w:val="single" w:sz="4" w:space="31" w:color="000000"/>
      </w:pBd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H5">
    <w:name w:val="H5"/>
    <w:basedOn w:val="Standard"/>
    <w:next w:val="V"/>
    <w:uiPriority w:val="99"/>
    <w:rsid w:val="003F29A6"/>
    <w:pPr>
      <w:autoSpaceDE w:val="0"/>
      <w:autoSpaceDN w:val="0"/>
      <w:adjustRightInd w:val="0"/>
      <w:spacing w:after="283" w:line="340" w:lineRule="atLeast"/>
      <w:jc w:val="center"/>
      <w:textAlignment w:val="center"/>
    </w:pPr>
    <w:rPr>
      <w:rFonts w:ascii="VdK Geometr706 Md BT Medium" w:hAnsi="VdK Geometr706 Md BT Medium" w:cs="VdK Geometr706 Md BT Medium"/>
      <w:color w:val="000000"/>
      <w:sz w:val="26"/>
      <w:szCs w:val="26"/>
    </w:rPr>
  </w:style>
  <w:style w:type="paragraph" w:customStyle="1" w:styleId="V">
    <w:name w:val="V"/>
    <w:basedOn w:val="Standard"/>
    <w:next w:val="G"/>
    <w:uiPriority w:val="99"/>
    <w:rsid w:val="003F29A6"/>
    <w:pPr>
      <w:autoSpaceDE w:val="0"/>
      <w:autoSpaceDN w:val="0"/>
      <w:adjustRightInd w:val="0"/>
      <w:spacing w:after="241" w:line="240" w:lineRule="atLeast"/>
      <w:jc w:val="both"/>
      <w:textAlignment w:val="center"/>
    </w:pPr>
    <w:rPr>
      <w:rFonts w:ascii="VdKGilroySemiBold" w:hAnsi="VdKGilroySemiBold" w:cs="VdKGilroySemiBold"/>
      <w:b/>
      <w:bCs/>
      <w:color w:val="000000"/>
      <w:sz w:val="19"/>
      <w:szCs w:val="19"/>
    </w:rPr>
  </w:style>
  <w:style w:type="paragraph" w:customStyle="1" w:styleId="G">
    <w:name w:val="G"/>
    <w:basedOn w:val="Standard"/>
    <w:uiPriority w:val="99"/>
    <w:rsid w:val="003F29A6"/>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customStyle="1" w:styleId="A3L">
    <w:name w:val="A3L"/>
    <w:basedOn w:val="Standard"/>
    <w:next w:val="H3"/>
    <w:uiPriority w:val="99"/>
    <w:rsid w:val="003F29A6"/>
    <w:pPr>
      <w:pBdr>
        <w:top w:val="single" w:sz="4" w:space="31" w:color="000000"/>
      </w:pBd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paragraph" w:customStyle="1" w:styleId="H3">
    <w:name w:val="H3"/>
    <w:basedOn w:val="Standard"/>
    <w:next w:val="V"/>
    <w:uiPriority w:val="99"/>
    <w:rsid w:val="003F29A6"/>
    <w:pPr>
      <w:autoSpaceDE w:val="0"/>
      <w:autoSpaceDN w:val="0"/>
      <w:adjustRightInd w:val="0"/>
      <w:spacing w:after="235"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GA">
    <w:name w:val="GA"/>
    <w:basedOn w:val="G"/>
    <w:uiPriority w:val="99"/>
    <w:rsid w:val="003F29A6"/>
    <w:pPr>
      <w:ind w:left="136" w:hanging="136"/>
    </w:pPr>
  </w:style>
  <w:style w:type="paragraph" w:customStyle="1" w:styleId="A4">
    <w:name w:val="A4"/>
    <w:basedOn w:val="Standard"/>
    <w:next w:val="H4"/>
    <w:uiPriority w:val="99"/>
    <w:rsid w:val="003F29A6"/>
    <w:pPr>
      <w:autoSpaceDE w:val="0"/>
      <w:autoSpaceDN w:val="0"/>
      <w:adjustRightInd w:val="0"/>
      <w:spacing w:after="57" w:line="540" w:lineRule="atLeast"/>
      <w:jc w:val="center"/>
      <w:textAlignment w:val="center"/>
    </w:pPr>
    <w:rPr>
      <w:rFonts w:ascii="VdK Trade Gothic LT Std Bold" w:hAnsi="VdK Trade Gothic LT Std Bold" w:cs="VdK Trade Gothic LT Std Bold"/>
      <w:b/>
      <w:bCs/>
      <w:color w:val="000000"/>
      <w:position w:val="4"/>
      <w:sz w:val="58"/>
      <w:szCs w:val="58"/>
    </w:rPr>
  </w:style>
  <w:style w:type="paragraph" w:customStyle="1" w:styleId="H4">
    <w:name w:val="H4"/>
    <w:basedOn w:val="Standard"/>
    <w:next w:val="V"/>
    <w:uiPriority w:val="99"/>
    <w:rsid w:val="003F29A6"/>
    <w:pPr>
      <w:autoSpaceDE w:val="0"/>
      <w:autoSpaceDN w:val="0"/>
      <w:adjustRightInd w:val="0"/>
      <w:spacing w:after="227" w:line="360" w:lineRule="atLeast"/>
      <w:jc w:val="center"/>
      <w:textAlignment w:val="center"/>
    </w:pPr>
    <w:rPr>
      <w:rFonts w:ascii="VdK Geometr706 Md BT Medium" w:hAnsi="VdK Geometr706 Md BT Medium" w:cs="VdK Geometr706 Md BT Medium"/>
      <w:color w:val="000000"/>
      <w:sz w:val="26"/>
      <w:szCs w:val="26"/>
    </w:rPr>
  </w:style>
  <w:style w:type="paragraph" w:customStyle="1" w:styleId="A2L">
    <w:name w:val="A2L"/>
    <w:basedOn w:val="Standard"/>
    <w:next w:val="H2"/>
    <w:uiPriority w:val="99"/>
    <w:rsid w:val="003F29A6"/>
    <w:pPr>
      <w:pBdr>
        <w:top w:val="single" w:sz="4" w:space="28" w:color="000000"/>
      </w:pBd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H2">
    <w:name w:val="H2"/>
    <w:basedOn w:val="Standard"/>
    <w:next w:val="V"/>
    <w:uiPriority w:val="99"/>
    <w:rsid w:val="003F29A6"/>
    <w:pPr>
      <w:autoSpaceDE w:val="0"/>
      <w:autoSpaceDN w:val="0"/>
      <w:adjustRightInd w:val="0"/>
      <w:spacing w:after="238" w:line="240" w:lineRule="atLeast"/>
      <w:jc w:val="center"/>
      <w:textAlignment w:val="center"/>
    </w:pPr>
    <w:rPr>
      <w:rFonts w:ascii="VdK Geometr706 Md BT Medium" w:hAnsi="VdK Geometr706 Md BT Medium" w:cs="VdK Geometr706 Md BT Medium"/>
      <w:color w:val="000000"/>
      <w:sz w:val="26"/>
      <w:szCs w:val="26"/>
    </w:rPr>
  </w:style>
  <w:style w:type="paragraph" w:customStyle="1" w:styleId="Z1">
    <w:name w:val="Z1"/>
    <w:basedOn w:val="Standard"/>
    <w:uiPriority w:val="99"/>
    <w:rsid w:val="003F29A6"/>
    <w:pPr>
      <w:autoSpaceDE w:val="0"/>
      <w:autoSpaceDN w:val="0"/>
      <w:adjustRightInd w:val="0"/>
      <w:spacing w:before="240" w:line="280" w:lineRule="atLeast"/>
      <w:jc w:val="center"/>
      <w:textAlignment w:val="center"/>
    </w:pPr>
    <w:rPr>
      <w:rFonts w:ascii="VdK Geometr415 Blk BT Black" w:hAnsi="VdK Geometr415 Blk BT Black" w:cs="VdK Geometr415 Blk BT Black"/>
      <w:color w:val="000000"/>
      <w:sz w:val="26"/>
      <w:szCs w:val="26"/>
    </w:rPr>
  </w:style>
  <w:style w:type="paragraph" w:customStyle="1" w:styleId="A1K">
    <w:name w:val="A1K"/>
    <w:basedOn w:val="Standard"/>
    <w:next w:val="V"/>
    <w:uiPriority w:val="99"/>
    <w:rsid w:val="003F29A6"/>
    <w:pPr>
      <w:autoSpaceDE w:val="0"/>
      <w:autoSpaceDN w:val="0"/>
      <w:adjustRightInd w:val="0"/>
      <w:spacing w:after="57" w:line="540" w:lineRule="atLeast"/>
      <w:ind w:left="113" w:right="113"/>
      <w:jc w:val="center"/>
      <w:textAlignment w:val="center"/>
    </w:pPr>
    <w:rPr>
      <w:rFonts w:ascii="VdK Trade Gothic LT Std Bold" w:hAnsi="VdK Trade Gothic LT Std Bold" w:cs="VdK Trade Gothic LT Std Bold"/>
      <w:b/>
      <w:bCs/>
      <w:color w:val="000000"/>
      <w:sz w:val="50"/>
      <w:szCs w:val="50"/>
    </w:rPr>
  </w:style>
  <w:style w:type="paragraph" w:customStyle="1" w:styleId="K">
    <w:name w:val="K"/>
    <w:basedOn w:val="G"/>
    <w:uiPriority w:val="99"/>
    <w:rsid w:val="003F29A6"/>
    <w:pPr>
      <w:spacing w:line="230" w:lineRule="atLeast"/>
      <w:ind w:firstLine="0"/>
    </w:pPr>
    <w:rPr>
      <w:rFonts w:ascii="VdK Geometr706 Md BT Medium" w:hAnsi="VdK Geometr706 Md BT Medium" w:cs="VdK Geometr706 Md BT Medium"/>
      <w:sz w:val="18"/>
      <w:szCs w:val="18"/>
    </w:rPr>
  </w:style>
  <w:style w:type="paragraph" w:customStyle="1" w:styleId="A5">
    <w:name w:val="A5"/>
    <w:basedOn w:val="Standard"/>
    <w:next w:val="H5"/>
    <w:uiPriority w:val="99"/>
    <w:rsid w:val="003F29A6"/>
    <w:pPr>
      <w:autoSpaceDE w:val="0"/>
      <w:autoSpaceDN w:val="0"/>
      <w:adjustRightInd w:val="0"/>
      <w:spacing w:after="164" w:line="600" w:lineRule="atLeast"/>
      <w:jc w:val="center"/>
      <w:textAlignment w:val="center"/>
    </w:pPr>
    <w:rPr>
      <w:rFonts w:ascii="VdK Trade Gothic LT Std Bold" w:hAnsi="VdK Trade Gothic LT Std Bold" w:cs="VdK Trade Gothic LT Std Bold"/>
      <w:b/>
      <w:bCs/>
      <w:color w:val="000000"/>
      <w:position w:val="4"/>
      <w:sz w:val="70"/>
      <w:szCs w:val="70"/>
    </w:rPr>
  </w:style>
  <w:style w:type="paragraph" w:customStyle="1" w:styleId="A4L">
    <w:name w:val="A4L"/>
    <w:basedOn w:val="A4"/>
    <w:next w:val="H4"/>
    <w:uiPriority w:val="99"/>
    <w:rsid w:val="003F29A6"/>
    <w:pPr>
      <w:pBdr>
        <w:top w:val="single" w:sz="4" w:space="31" w:color="000000"/>
      </w:pBdr>
    </w:pPr>
  </w:style>
  <w:style w:type="paragraph" w:customStyle="1" w:styleId="A2">
    <w:name w:val="A2"/>
    <w:basedOn w:val="Standard"/>
    <w:next w:val="H2"/>
    <w:uiPriority w:val="99"/>
    <w:rsid w:val="003F29A6"/>
    <w:pPr>
      <w:autoSpaceDE w:val="0"/>
      <w:autoSpaceDN w:val="0"/>
      <w:adjustRightInd w:val="0"/>
      <w:spacing w:after="295" w:line="380" w:lineRule="atLeast"/>
      <w:jc w:val="center"/>
      <w:textAlignment w:val="center"/>
    </w:pPr>
    <w:rPr>
      <w:rFonts w:ascii="VdK Trade Gothic LT Std Bold" w:hAnsi="VdK Trade Gothic LT Std Bold" w:cs="VdK Trade Gothic LT Std Bold"/>
      <w:b/>
      <w:bCs/>
      <w:color w:val="000000"/>
      <w:position w:val="2"/>
      <w:sz w:val="42"/>
      <w:szCs w:val="42"/>
    </w:rPr>
  </w:style>
  <w:style w:type="paragraph" w:customStyle="1" w:styleId="A3">
    <w:name w:val="A3"/>
    <w:basedOn w:val="Standard"/>
    <w:next w:val="H3"/>
    <w:uiPriority w:val="99"/>
    <w:rsid w:val="003F29A6"/>
    <w:pPr>
      <w:autoSpaceDE w:val="0"/>
      <w:autoSpaceDN w:val="0"/>
      <w:adjustRightInd w:val="0"/>
      <w:spacing w:after="112" w:line="540" w:lineRule="atLeast"/>
      <w:jc w:val="center"/>
      <w:textAlignment w:val="center"/>
    </w:pPr>
    <w:rPr>
      <w:rFonts w:ascii="VdK Trade Gothic LT Std Bold" w:hAnsi="VdK Trade Gothic LT Std Bold" w:cs="VdK Trade Gothic LT Std Bold"/>
      <w:b/>
      <w:bCs/>
      <w:color w:val="000000"/>
      <w:position w:val="2"/>
      <w:sz w:val="50"/>
      <w:szCs w:val="50"/>
    </w:rPr>
  </w:style>
  <w:style w:type="character" w:customStyle="1" w:styleId="VdK-ZeitungimText">
    <w:name w:val="VdK-Zeitung im Text"/>
    <w:uiPriority w:val="99"/>
    <w:rsid w:val="003F29A6"/>
    <w:rPr>
      <w:caps/>
      <w:sz w:val="19"/>
    </w:rPr>
  </w:style>
  <w:style w:type="character" w:customStyle="1" w:styleId="ConcordeBold">
    <w:name w:val="Concorde Bold"/>
    <w:uiPriority w:val="99"/>
    <w:rsid w:val="003F29A6"/>
    <w:rPr>
      <w:b/>
    </w:rPr>
  </w:style>
  <w:style w:type="paragraph" w:customStyle="1" w:styleId="KR">
    <w:name w:val="KR"/>
    <w:basedOn w:val="Standard"/>
    <w:uiPriority w:val="99"/>
    <w:rsid w:val="003F29A6"/>
    <w:pPr>
      <w:pBdr>
        <w:bottom w:val="single" w:sz="4" w:space="22" w:color="000000"/>
      </w:pBdr>
      <w:autoSpaceDE w:val="0"/>
      <w:autoSpaceDN w:val="0"/>
      <w:adjustRightInd w:val="0"/>
      <w:spacing w:after="680" w:line="300" w:lineRule="atLeast"/>
      <w:ind w:left="113" w:right="113"/>
      <w:jc w:val="center"/>
      <w:textAlignment w:val="center"/>
    </w:pPr>
    <w:rPr>
      <w:rFonts w:ascii="VdK Geometr706 Md BT Black" w:hAnsi="VdK Geometr706 Md BT Black" w:cs="VdK Geometr706 Md BT Black"/>
      <w:caps/>
      <w:color w:val="005CA9"/>
      <w:position w:val="-23"/>
      <w:sz w:val="26"/>
      <w:szCs w:val="26"/>
    </w:rPr>
  </w:style>
  <w:style w:type="paragraph" w:customStyle="1" w:styleId="KEA">
    <w:name w:val="KEA"/>
    <w:basedOn w:val="Standard"/>
    <w:uiPriority w:val="99"/>
    <w:rsid w:val="003F29A6"/>
    <w:pPr>
      <w:tabs>
        <w:tab w:val="left" w:pos="0"/>
        <w:tab w:val="left" w:pos="113"/>
      </w:tabs>
      <w:autoSpaceDE w:val="0"/>
      <w:autoSpaceDN w:val="0"/>
      <w:adjustRightInd w:val="0"/>
      <w:spacing w:after="0" w:line="230" w:lineRule="atLeast"/>
      <w:ind w:left="249" w:right="113" w:hanging="136"/>
      <w:jc w:val="both"/>
      <w:textAlignment w:val="center"/>
    </w:pPr>
    <w:rPr>
      <w:rFonts w:ascii="VdK Geometr706 Md BT Medium" w:hAnsi="VdK Geometr706 Md BT Medium" w:cs="VdK Geometr706 Md BT Medium"/>
      <w:color w:val="000000"/>
      <w:sz w:val="18"/>
      <w:szCs w:val="18"/>
    </w:rPr>
  </w:style>
  <w:style w:type="character" w:styleId="Hyperlink">
    <w:name w:val="Hyperlink"/>
    <w:basedOn w:val="Absatz-Standardschriftart"/>
    <w:uiPriority w:val="99"/>
    <w:unhideWhenUsed/>
    <w:rsid w:val="003F29A6"/>
    <w:rPr>
      <w:rFonts w:cs="Times New Roman"/>
      <w:color w:val="0000FF" w:themeColor="hyperlink"/>
      <w:u w:val="single"/>
    </w:rPr>
  </w:style>
  <w:style w:type="paragraph" w:styleId="Titel">
    <w:name w:val="Title"/>
    <w:basedOn w:val="Standard"/>
    <w:link w:val="TitelZchn"/>
    <w:uiPriority w:val="99"/>
    <w:qFormat/>
    <w:rsid w:val="001B4C41"/>
    <w:pPr>
      <w:pBdr>
        <w:bottom w:val="single" w:sz="8" w:space="4" w:color="4F81BD"/>
      </w:pBdr>
      <w:autoSpaceDE w:val="0"/>
      <w:autoSpaceDN w:val="0"/>
      <w:adjustRightInd w:val="0"/>
      <w:spacing w:after="300"/>
      <w:contextualSpacing/>
    </w:pPr>
    <w:rPr>
      <w:rFonts w:ascii="Arial" w:hAnsi="Liberation Serif" w:cs="Arial"/>
      <w:color w:val="17365D"/>
      <w:spacing w:val="5"/>
      <w:kern w:val="2"/>
      <w:sz w:val="48"/>
      <w:szCs w:val="48"/>
    </w:rPr>
  </w:style>
  <w:style w:type="character" w:customStyle="1" w:styleId="TitelZchn">
    <w:name w:val="Titel Zchn"/>
    <w:basedOn w:val="Absatz-Standardschriftart"/>
    <w:link w:val="Titel"/>
    <w:uiPriority w:val="99"/>
    <w:locked/>
    <w:rsid w:val="001B4C41"/>
    <w:rPr>
      <w:rFonts w:ascii="Arial" w:eastAsia="Times New Roman" w:hAnsi="Liberation Serif" w:cs="Arial"/>
      <w:color w:val="17365D"/>
      <w:spacing w:val="5"/>
      <w:kern w:val="2"/>
      <w:sz w:val="48"/>
      <w:szCs w:val="48"/>
    </w:rPr>
  </w:style>
  <w:style w:type="paragraph" w:customStyle="1" w:styleId="InhaltvdK">
    <w:name w:val="Inhalt_vdK"/>
    <w:basedOn w:val="Inhaltsverzeichnis1"/>
    <w:link w:val="InhaltvdKZchn"/>
    <w:qFormat/>
    <w:rsid w:val="008F6870"/>
    <w:pPr>
      <w:tabs>
        <w:tab w:val="right" w:pos="9062"/>
      </w:tabs>
    </w:pPr>
  </w:style>
  <w:style w:type="paragraph" w:customStyle="1" w:styleId="dcberschrift1">
    <w:name w:val="Üdcberschrift 1"/>
    <w:basedOn w:val="Standard"/>
    <w:uiPriority w:val="99"/>
    <w:rsid w:val="001B4C41"/>
    <w:pPr>
      <w:keepNext/>
      <w:keepLines/>
      <w:autoSpaceDE w:val="0"/>
      <w:autoSpaceDN w:val="0"/>
      <w:adjustRightInd w:val="0"/>
      <w:spacing w:before="480"/>
    </w:pPr>
    <w:rPr>
      <w:rFonts w:ascii="Arial" w:hAnsi="Liberation Serif" w:cs="Arial"/>
      <w:b/>
      <w:bCs/>
      <w:color w:val="000000"/>
      <w:sz w:val="32"/>
      <w:szCs w:val="32"/>
    </w:rPr>
  </w:style>
  <w:style w:type="paragraph" w:customStyle="1" w:styleId="Inhaltsverzeichnis1">
    <w:name w:val="Inhaltsverzeichnis 1"/>
    <w:basedOn w:val="Standard"/>
    <w:link w:val="Inhaltsverzeichnis1Zchn"/>
    <w:autoRedefine/>
    <w:uiPriority w:val="99"/>
    <w:rsid w:val="001B4C41"/>
    <w:pPr>
      <w:autoSpaceDE w:val="0"/>
      <w:autoSpaceDN w:val="0"/>
      <w:adjustRightInd w:val="0"/>
      <w:spacing w:after="100"/>
    </w:pPr>
    <w:rPr>
      <w:rFonts w:ascii="Arial" w:hAnsi="Liberation Serif" w:cs="Arial"/>
    </w:rPr>
  </w:style>
  <w:style w:type="character" w:customStyle="1" w:styleId="Inhaltsverzeichnis1Zchn">
    <w:name w:val="Inhaltsverzeichnis 1 Zchn"/>
    <w:basedOn w:val="Absatz-Standardschriftart"/>
    <w:link w:val="Inhaltsverzeichnis1"/>
    <w:uiPriority w:val="99"/>
    <w:locked/>
    <w:rsid w:val="008F6870"/>
    <w:rPr>
      <w:rFonts w:ascii="Arial" w:eastAsia="Times New Roman" w:hAnsi="Liberation Serif" w:cs="Arial"/>
    </w:rPr>
  </w:style>
  <w:style w:type="character" w:customStyle="1" w:styleId="InhaltvdKZchn">
    <w:name w:val="Inhalt_vdK Zchn"/>
    <w:basedOn w:val="Inhaltsverzeichnis1Zchn"/>
    <w:link w:val="InhaltvdK"/>
    <w:locked/>
    <w:rsid w:val="008F6870"/>
    <w:rPr>
      <w:rFonts w:ascii="Arial" w:eastAsia="Times New Roman" w:hAnsi="Liberation Serif" w:cs="Arial"/>
    </w:rPr>
  </w:style>
  <w:style w:type="paragraph" w:customStyle="1" w:styleId="InterviewFrage">
    <w:name w:val="Interview Frage"/>
    <w:basedOn w:val="Standard"/>
    <w:next w:val="InterviewAntwort"/>
    <w:uiPriority w:val="99"/>
    <w:rsid w:val="003712C0"/>
    <w:pPr>
      <w:autoSpaceDE w:val="0"/>
      <w:autoSpaceDN w:val="0"/>
      <w:adjustRightInd w:val="0"/>
      <w:spacing w:after="0" w:line="240" w:lineRule="atLeast"/>
      <w:jc w:val="both"/>
      <w:textAlignment w:val="center"/>
    </w:pPr>
    <w:rPr>
      <w:rFonts w:ascii="GilroyBold" w:hAnsi="GilroyBold" w:cs="GilroyBold"/>
      <w:b/>
      <w:bCs/>
      <w:color w:val="000000"/>
      <w:sz w:val="19"/>
      <w:szCs w:val="19"/>
    </w:rPr>
  </w:style>
  <w:style w:type="paragraph" w:customStyle="1" w:styleId="InterviewAntwort">
    <w:name w:val="Interview Antwort"/>
    <w:basedOn w:val="Standard"/>
    <w:next w:val="InterviewFrage"/>
    <w:uiPriority w:val="99"/>
    <w:rsid w:val="003712C0"/>
    <w:pPr>
      <w:autoSpaceDE w:val="0"/>
      <w:autoSpaceDN w:val="0"/>
      <w:adjustRightInd w:val="0"/>
      <w:spacing w:after="0" w:line="240" w:lineRule="atLeast"/>
      <w:jc w:val="both"/>
      <w:textAlignment w:val="center"/>
    </w:pPr>
    <w:rPr>
      <w:rFonts w:ascii="VdK Concorde" w:hAnsi="VdK Concorde" w:cs="VdK Concorde"/>
      <w:color w:val="000000"/>
      <w:sz w:val="19"/>
      <w:szCs w:val="19"/>
    </w:rPr>
  </w:style>
  <w:style w:type="paragraph" w:customStyle="1" w:styleId="KE">
    <w:name w:val="KE"/>
    <w:basedOn w:val="K"/>
    <w:uiPriority w:val="99"/>
    <w:rsid w:val="00762E60"/>
    <w:pPr>
      <w:ind w:left="113" w:right="113"/>
    </w:pPr>
  </w:style>
  <w:style w:type="character" w:customStyle="1" w:styleId="ConcordeItalic">
    <w:name w:val="Concorde Italic"/>
    <w:uiPriority w:val="99"/>
    <w:rsid w:val="0087721A"/>
    <w:rPr>
      <w:i/>
    </w:rPr>
  </w:style>
  <w:style w:type="character" w:customStyle="1" w:styleId="InternetadresseinKsten">
    <w:name w:val="Internetadresse in Kästen"/>
    <w:aliases w:val="Kursif"/>
    <w:uiPriority w:val="99"/>
    <w:rsid w:val="00967372"/>
    <w:rPr>
      <w:i/>
      <w:sz w:val="18"/>
    </w:rPr>
  </w:style>
  <w:style w:type="paragraph" w:styleId="Inhaltsverzeichnisberschrift">
    <w:name w:val="TOC Heading"/>
    <w:basedOn w:val="berschrift1"/>
    <w:next w:val="Standard"/>
    <w:uiPriority w:val="39"/>
    <w:unhideWhenUsed/>
    <w:qFormat/>
    <w:rsid w:val="0008176B"/>
    <w:pPr>
      <w:pBdr>
        <w:top w:val="none" w:sz="0" w:space="0" w:color="auto"/>
      </w:pBdr>
      <w:autoSpaceDE/>
      <w:autoSpaceDN/>
      <w:adjustRightInd/>
      <w:spacing w:line="276" w:lineRule="auto"/>
      <w:textAlignment w:val="auto"/>
      <w:outlineLvl w:val="9"/>
    </w:pPr>
    <w:rPr>
      <w:b w:val="0"/>
      <w:bCs/>
      <w:position w:val="0"/>
      <w:lang w:eastAsia="de-DE"/>
    </w:rPr>
  </w:style>
  <w:style w:type="paragraph" w:styleId="Verzeichnis1">
    <w:name w:val="toc 1"/>
    <w:basedOn w:val="Standard"/>
    <w:next w:val="Standard"/>
    <w:autoRedefine/>
    <w:uiPriority w:val="39"/>
    <w:unhideWhenUsed/>
    <w:rsid w:val="0008176B"/>
    <w:pPr>
      <w:spacing w:after="100"/>
    </w:pPr>
  </w:style>
  <w:style w:type="paragraph" w:styleId="Sprechblasentext">
    <w:name w:val="Balloon Text"/>
    <w:basedOn w:val="Standard"/>
    <w:link w:val="SprechblasentextZchn"/>
    <w:uiPriority w:val="99"/>
    <w:semiHidden/>
    <w:unhideWhenUsed/>
    <w:rsid w:val="0008176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08176B"/>
    <w:rPr>
      <w:rFonts w:ascii="Tahoma" w:hAnsi="Tahoma" w:cs="Tahoma"/>
      <w:sz w:val="16"/>
      <w:szCs w:val="16"/>
    </w:rPr>
  </w:style>
  <w:style w:type="paragraph" w:customStyle="1" w:styleId="A5L">
    <w:name w:val="A5L"/>
    <w:basedOn w:val="A5"/>
    <w:next w:val="H5"/>
    <w:uiPriority w:val="99"/>
    <w:rsid w:val="004704E1"/>
    <w:pPr>
      <w:pBdr>
        <w:top w:val="single" w:sz="4" w:space="31" w:color="000000"/>
      </w:pBdr>
    </w:pPr>
  </w:style>
  <w:style w:type="paragraph" w:customStyle="1" w:styleId="RB">
    <w:name w:val="RB"/>
    <w:basedOn w:val="Standard"/>
    <w:uiPriority w:val="99"/>
    <w:rsid w:val="00746716"/>
    <w:pPr>
      <w:pBdr>
        <w:top w:val="single" w:sz="4" w:space="9" w:color="000000"/>
        <w:bottom w:val="single" w:sz="4" w:space="22" w:color="000000"/>
      </w:pBdr>
      <w:autoSpaceDE w:val="0"/>
      <w:autoSpaceDN w:val="0"/>
      <w:adjustRightInd w:val="0"/>
      <w:spacing w:after="680" w:line="300" w:lineRule="atLeast"/>
      <w:ind w:left="227" w:right="227"/>
      <w:jc w:val="center"/>
      <w:textAlignment w:val="center"/>
    </w:pPr>
    <w:rPr>
      <w:rFonts w:ascii="VdK Geometr706 Md BT Black" w:hAnsi="VdK Geometr706 Md BT Black" w:cs="VdK Geometr706 Md BT Black"/>
      <w:caps/>
      <w:color w:val="005CA9"/>
      <w:position w:val="-23"/>
      <w:sz w:val="26"/>
      <w:szCs w:val="26"/>
    </w:rPr>
  </w:style>
  <w:style w:type="character" w:customStyle="1" w:styleId="FotonachweisimRaster">
    <w:name w:val="Fotonachweis im Raster"/>
    <w:uiPriority w:val="99"/>
    <w:rsid w:val="00FD0847"/>
    <w:rPr>
      <w:rFonts w:ascii="VdK Geometr706 Md BT Medium" w:hAnsi="VdK Geometr706 Md BT Medium"/>
      <w:color w:val="000000"/>
      <w:spacing w:val="0"/>
      <w:w w:val="100"/>
      <w:position w:val="0"/>
      <w:sz w:val="13"/>
      <w:u w:val="none"/>
      <w:vertAlign w:val="baseline"/>
    </w:rPr>
  </w:style>
  <w:style w:type="paragraph" w:customStyle="1" w:styleId="A1">
    <w:name w:val="A1"/>
    <w:basedOn w:val="Standard"/>
    <w:next w:val="V"/>
    <w:uiPriority w:val="99"/>
    <w:rsid w:val="0032365D"/>
    <w:pPr>
      <w:autoSpaceDE w:val="0"/>
      <w:autoSpaceDN w:val="0"/>
      <w:adjustRightInd w:val="0"/>
      <w:spacing w:after="232" w:line="380" w:lineRule="atLeast"/>
      <w:jc w:val="center"/>
      <w:textAlignment w:val="center"/>
    </w:pPr>
    <w:rPr>
      <w:rFonts w:ascii="VdK Trade Gothic LT Std Bold" w:hAnsi="VdK Trade Gothic LT Std Bold" w:cs="VdK Trade Gothic LT Std Bold"/>
      <w:b/>
      <w:bCs/>
      <w:color w:val="000000"/>
      <w:position w:val="2"/>
      <w:sz w:val="32"/>
      <w:szCs w:val="32"/>
    </w:rPr>
  </w:style>
  <w:style w:type="character" w:customStyle="1" w:styleId="KBold">
    <w:name w:val="K Bold"/>
    <w:uiPriority w:val="99"/>
    <w:rsid w:val="00963BE7"/>
    <w:rPr>
      <w:rFonts w:ascii="VdK Geometr706 Md BT Black" w:hAnsi="VdK Geometr706 Md BT Black"/>
      <w:spacing w:val="0"/>
      <w:sz w:val="18"/>
      <w:vertAlign w:val="baseline"/>
    </w:rPr>
  </w:style>
  <w:style w:type="paragraph" w:styleId="KeinLeerraum">
    <w:name w:val="No Spacing"/>
    <w:uiPriority w:val="1"/>
    <w:qFormat/>
    <w:rsid w:val="00F5794D"/>
    <w:pPr>
      <w:spacing w:after="0" w:line="240" w:lineRule="auto"/>
    </w:pPr>
    <w:rPr>
      <w:rFonts w:cs="Times New Roman"/>
    </w:rPr>
  </w:style>
  <w:style w:type="paragraph" w:customStyle="1" w:styleId="A1L">
    <w:name w:val="A1L"/>
    <w:basedOn w:val="A1"/>
    <w:next w:val="V"/>
    <w:uiPriority w:val="99"/>
    <w:rsid w:val="006605F2"/>
    <w:pPr>
      <w:pBdr>
        <w:top w:val="single" w:sz="4" w:space="24" w:color="000000"/>
      </w:pBdr>
    </w:pPr>
  </w:style>
  <w:style w:type="paragraph" w:customStyle="1" w:styleId="KeinAbsatzformat">
    <w:name w:val="[Kein Absatzformat]"/>
    <w:rsid w:val="00FE18CE"/>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RBR">
    <w:name w:val="RBR"/>
    <w:basedOn w:val="KeinAbsatzformat"/>
    <w:uiPriority w:val="99"/>
    <w:rsid w:val="00353E68"/>
    <w:pPr>
      <w:pBdr>
        <w:bottom w:val="single" w:sz="96" w:space="0" w:color="005CA9"/>
      </w:pBdr>
      <w:spacing w:after="680" w:line="300" w:lineRule="atLeast"/>
      <w:ind w:left="227" w:right="227"/>
      <w:jc w:val="center"/>
    </w:pPr>
    <w:rPr>
      <w:rFonts w:ascii="VdK Geometr706 Md BT Black" w:hAnsi="VdK Geometr706 Md BT Black" w:cs="VdK Geometr706 Md BT Black"/>
      <w:caps/>
      <w:color w:val="005CA9"/>
      <w:position w:val="-24"/>
      <w:sz w:val="26"/>
      <w:szCs w:val="26"/>
    </w:rPr>
  </w:style>
  <w:style w:type="paragraph" w:customStyle="1" w:styleId="H5T">
    <w:name w:val="H5T"/>
    <w:basedOn w:val="H5"/>
    <w:uiPriority w:val="99"/>
    <w:rsid w:val="002456CE"/>
    <w:pPr>
      <w:spacing w:line="300" w:lineRule="atLeast"/>
    </w:pPr>
  </w:style>
  <w:style w:type="paragraph" w:styleId="Listenabsatz">
    <w:name w:val="List Paragraph"/>
    <w:basedOn w:val="Standard"/>
    <w:uiPriority w:val="34"/>
    <w:qFormat/>
    <w:rsid w:val="004559AC"/>
    <w:pPr>
      <w:ind w:left="720"/>
      <w:contextualSpacing/>
    </w:pPr>
  </w:style>
  <w:style w:type="paragraph" w:customStyle="1" w:styleId="Z">
    <w:name w:val="Z"/>
    <w:basedOn w:val="Standard"/>
    <w:uiPriority w:val="99"/>
    <w:rsid w:val="00263C93"/>
    <w:pPr>
      <w:autoSpaceDE w:val="0"/>
      <w:autoSpaceDN w:val="0"/>
      <w:adjustRightInd w:val="0"/>
      <w:spacing w:after="0" w:line="240" w:lineRule="atLeast"/>
      <w:ind w:firstLine="170"/>
      <w:jc w:val="both"/>
      <w:textAlignment w:val="center"/>
    </w:pPr>
    <w:rPr>
      <w:rFonts w:ascii="VdK Concorde" w:hAnsi="VdK Concorde" w:cs="VdK Concorde"/>
      <w:color w:val="000000"/>
      <w:sz w:val="19"/>
      <w:szCs w:val="19"/>
    </w:rPr>
  </w:style>
  <w:style w:type="paragraph" w:styleId="Aufzhlungszeichen">
    <w:name w:val="List Bullet"/>
    <w:basedOn w:val="Standard"/>
    <w:uiPriority w:val="99"/>
    <w:rsid w:val="006C67F5"/>
    <w:pPr>
      <w:numPr>
        <w:numId w:val="3"/>
      </w:numPr>
      <w:tabs>
        <w:tab w:val="clear" w:pos="360"/>
      </w:tabs>
      <w:contextualSpacing/>
    </w:pPr>
  </w:style>
  <w:style w:type="paragraph" w:customStyle="1" w:styleId="ZVerbandsstufen">
    <w:name w:val="Z Verbandsstufen"/>
    <w:basedOn w:val="Z1"/>
    <w:uiPriority w:val="99"/>
    <w:rsid w:val="007300BB"/>
    <w:pPr>
      <w:spacing w:before="142" w:after="28"/>
    </w:pPr>
    <w:rPr>
      <w:rFonts w:ascii="VdK-Geometr415BlkBTBlack" w:hAnsi="VdK-Geometr415BlkBTBlack" w:cs="VdK-Geometr415BlkBTBlack"/>
      <w:color w:val="3B68AE"/>
    </w:rPr>
  </w:style>
  <w:style w:type="paragraph" w:customStyle="1" w:styleId="VdKBasisBasisformate">
    <w:name w:val="VdK_Basis (Basisformate)"/>
    <w:basedOn w:val="KeinAbsatzformat"/>
    <w:uiPriority w:val="99"/>
    <w:rsid w:val="002F0222"/>
    <w:pPr>
      <w:spacing w:line="240" w:lineRule="atLeast"/>
      <w:jc w:val="both"/>
    </w:pPr>
    <w:rPr>
      <w:rFonts w:ascii="VdK Concorde" w:hAnsi="VdK Concorde" w:cs="VdK Concorde"/>
      <w:sz w:val="19"/>
      <w:szCs w:val="19"/>
    </w:rPr>
  </w:style>
  <w:style w:type="paragraph" w:styleId="Verzeichnis2">
    <w:name w:val="toc 2"/>
    <w:basedOn w:val="Standard"/>
    <w:next w:val="Standard"/>
    <w:autoRedefine/>
    <w:uiPriority w:val="39"/>
    <w:unhideWhenUsed/>
    <w:rsid w:val="009B1F69"/>
    <w:pPr>
      <w:spacing w:after="100"/>
      <w:ind w:left="220"/>
    </w:pPr>
  </w:style>
  <w:style w:type="character" w:styleId="Fett">
    <w:name w:val="Strong"/>
    <w:basedOn w:val="Absatz-Standardschriftart"/>
    <w:uiPriority w:val="22"/>
    <w:qFormat/>
    <w:rsid w:val="00D43B54"/>
    <w:rPr>
      <w:b/>
      <w:bCs/>
    </w:rPr>
  </w:style>
  <w:style w:type="paragraph" w:customStyle="1" w:styleId="Vorspann">
    <w:name w:val="Vorspann"/>
    <w:basedOn w:val="Standard"/>
    <w:link w:val="VorspannZchn"/>
    <w:qFormat/>
    <w:rsid w:val="00754EE3"/>
    <w:rPr>
      <w:rFonts w:asciiTheme="minorHAnsi" w:hAnsiTheme="minorHAnsi"/>
      <w:b/>
    </w:rPr>
  </w:style>
  <w:style w:type="character" w:styleId="Buchtitel">
    <w:name w:val="Book Title"/>
    <w:basedOn w:val="Absatz-Standardschriftart"/>
    <w:uiPriority w:val="33"/>
    <w:qFormat/>
    <w:rsid w:val="00E63369"/>
    <w:rPr>
      <w:b/>
      <w:bCs/>
      <w:i/>
      <w:iCs/>
      <w:spacing w:val="5"/>
    </w:rPr>
  </w:style>
  <w:style w:type="character" w:customStyle="1" w:styleId="VorspannZchn">
    <w:name w:val="Vorspann Zchn"/>
    <w:basedOn w:val="Absatz-Standardschriftart"/>
    <w:link w:val="Vorspann"/>
    <w:rsid w:val="00754EE3"/>
    <w:rPr>
      <w:rFonts w:cs="Times New Roman"/>
      <w:b/>
    </w:rPr>
  </w:style>
  <w:style w:type="character" w:styleId="SchwacherVerweis">
    <w:name w:val="Subtle Reference"/>
    <w:basedOn w:val="Absatz-Standardschriftart"/>
    <w:uiPriority w:val="31"/>
    <w:qFormat/>
    <w:rsid w:val="00E63369"/>
    <w:rPr>
      <w:smallCaps/>
      <w:color w:val="5A5A5A" w:themeColor="text1" w:themeTint="A5"/>
    </w:rPr>
  </w:style>
  <w:style w:type="character" w:styleId="IntensiveHervorhebung">
    <w:name w:val="Intense Emphasis"/>
    <w:basedOn w:val="Absatz-Standardschriftart"/>
    <w:uiPriority w:val="21"/>
    <w:qFormat/>
    <w:rsid w:val="00E63369"/>
    <w:rPr>
      <w:i/>
      <w:iCs/>
      <w:color w:val="4F81BD" w:themeColor="accent1"/>
    </w:rPr>
  </w:style>
  <w:style w:type="character" w:customStyle="1" w:styleId="berschrift3Zchn">
    <w:name w:val="Überschrift 3 Zchn"/>
    <w:basedOn w:val="Absatz-Standardschriftart"/>
    <w:link w:val="berschrift3"/>
    <w:uiPriority w:val="9"/>
    <w:rsid w:val="00E63369"/>
    <w:rPr>
      <w:rFonts w:asciiTheme="majorHAnsi" w:eastAsiaTheme="majorEastAsia" w:hAnsiTheme="majorHAnsi" w:cstheme="majorBidi"/>
      <w:color w:val="243F60" w:themeColor="accent1" w:themeShade="7F"/>
      <w:sz w:val="24"/>
      <w:szCs w:val="24"/>
    </w:rPr>
  </w:style>
  <w:style w:type="character" w:styleId="Hervorhebung">
    <w:name w:val="Emphasis"/>
    <w:basedOn w:val="Absatz-Standardschriftart"/>
    <w:uiPriority w:val="20"/>
    <w:qFormat/>
    <w:rsid w:val="00E63369"/>
    <w:rPr>
      <w:i/>
      <w:iCs/>
    </w:rPr>
  </w:style>
  <w:style w:type="paragraph" w:styleId="Untertitel">
    <w:name w:val="Subtitle"/>
    <w:basedOn w:val="Standard"/>
    <w:next w:val="Standard"/>
    <w:link w:val="UntertitelZchn"/>
    <w:uiPriority w:val="11"/>
    <w:qFormat/>
    <w:rsid w:val="00AF45FB"/>
    <w:pPr>
      <w:numPr>
        <w:ilvl w:val="1"/>
      </w:numPr>
      <w:spacing w:after="160"/>
    </w:pPr>
    <w:rPr>
      <w:rFonts w:eastAsiaTheme="minorEastAsia" w:cstheme="minorBidi"/>
      <w:color w:val="5A5A5A" w:themeColor="text1" w:themeTint="A5"/>
      <w:spacing w:val="15"/>
    </w:rPr>
  </w:style>
  <w:style w:type="character" w:customStyle="1" w:styleId="UntertitelZchn">
    <w:name w:val="Untertitel Zchn"/>
    <w:basedOn w:val="Absatz-Standardschriftart"/>
    <w:link w:val="Untertitel"/>
    <w:uiPriority w:val="11"/>
    <w:rsid w:val="00AF45FB"/>
    <w:rPr>
      <w:rFonts w:eastAsiaTheme="minorEastAsia" w:cstheme="minorBidi"/>
      <w:color w:val="5A5A5A" w:themeColor="text1" w:themeTint="A5"/>
      <w:spacing w:val="15"/>
    </w:rPr>
  </w:style>
  <w:style w:type="paragraph" w:customStyle="1" w:styleId="Rubrik">
    <w:name w:val="Rubrik"/>
    <w:basedOn w:val="Untertitel"/>
    <w:link w:val="RubrikZchn"/>
    <w:qFormat/>
    <w:rsid w:val="001028C0"/>
    <w:pPr>
      <w:keepNext/>
      <w:pBdr>
        <w:top w:val="dotted" w:sz="4" w:space="1" w:color="auto"/>
        <w:bottom w:val="dotted" w:sz="4" w:space="1" w:color="auto"/>
      </w:pBdr>
      <w:shd w:val="clear" w:color="auto" w:fill="F2F2F2" w:themeFill="background1" w:themeFillShade="F2"/>
      <w:spacing w:before="960" w:after="100" w:afterAutospacing="1"/>
      <w:jc w:val="center"/>
    </w:pPr>
    <w:rPr>
      <w:rFonts w:asciiTheme="minorHAnsi" w:hAnsiTheme="minorHAnsi" w:cstheme="minorHAnsi"/>
      <w:b/>
      <w:caps/>
      <w:sz w:val="28"/>
    </w:rPr>
  </w:style>
  <w:style w:type="paragraph" w:customStyle="1" w:styleId="Zwischentitel">
    <w:name w:val="Zwischentitel"/>
    <w:basedOn w:val="Standard"/>
    <w:next w:val="Standard"/>
    <w:link w:val="ZwischentitelZchn"/>
    <w:qFormat/>
    <w:rsid w:val="00F46D56"/>
    <w:rPr>
      <w:rFonts w:asciiTheme="minorHAnsi" w:hAnsiTheme="minorHAnsi"/>
      <w:b/>
      <w:sz w:val="28"/>
    </w:rPr>
  </w:style>
  <w:style w:type="character" w:customStyle="1" w:styleId="RubrikZchn">
    <w:name w:val="Rubrik Zchn"/>
    <w:basedOn w:val="UntertitelZchn"/>
    <w:link w:val="Rubrik"/>
    <w:rsid w:val="001028C0"/>
    <w:rPr>
      <w:rFonts w:eastAsiaTheme="minorEastAsia" w:cstheme="minorBidi"/>
      <w:b/>
      <w:caps/>
      <w:color w:val="5A5A5A" w:themeColor="text1" w:themeTint="A5"/>
      <w:spacing w:val="15"/>
      <w:sz w:val="28"/>
      <w:shd w:val="clear" w:color="auto" w:fill="F2F2F2" w:themeFill="background1" w:themeFillShade="F2"/>
    </w:rPr>
  </w:style>
  <w:style w:type="paragraph" w:customStyle="1" w:styleId="Link">
    <w:name w:val="Link"/>
    <w:basedOn w:val="Standard"/>
    <w:link w:val="LinkZchn"/>
    <w:rsid w:val="00F84F7C"/>
    <w:rPr>
      <w:i/>
      <w:color w:val="4F81BD" w:themeColor="accent1"/>
    </w:rPr>
  </w:style>
  <w:style w:type="character" w:customStyle="1" w:styleId="ZwischentitelZchn">
    <w:name w:val="Zwischentitel Zchn"/>
    <w:basedOn w:val="VorspannZchn"/>
    <w:link w:val="Zwischentitel"/>
    <w:rsid w:val="00F46D56"/>
    <w:rPr>
      <w:rFonts w:cs="Times New Roman"/>
      <w:b/>
      <w:sz w:val="28"/>
    </w:rPr>
  </w:style>
  <w:style w:type="character" w:customStyle="1" w:styleId="LinkZchn">
    <w:name w:val="Link Zchn"/>
    <w:basedOn w:val="Absatz-Standardschriftart"/>
    <w:link w:val="Link"/>
    <w:rsid w:val="00F84F7C"/>
    <w:rPr>
      <w:rFonts w:cs="Times New Roman"/>
      <w:i/>
      <w:color w:val="4F81BD" w:themeColor="accent1"/>
    </w:rPr>
  </w:style>
  <w:style w:type="paragraph" w:customStyle="1" w:styleId="Interview-Frage">
    <w:name w:val="Interview-Frage"/>
    <w:basedOn w:val="Standard"/>
    <w:link w:val="Interview-FrageZchn"/>
    <w:qFormat/>
    <w:rsid w:val="004E5632"/>
    <w:rPr>
      <w:b/>
    </w:rPr>
  </w:style>
  <w:style w:type="character" w:customStyle="1" w:styleId="Interview-FrageZchn">
    <w:name w:val="Interview-Frage Zchn"/>
    <w:basedOn w:val="Absatz-Standardschriftart"/>
    <w:link w:val="Interview-Frage"/>
    <w:rsid w:val="004E5632"/>
    <w:rPr>
      <w:rFonts w:cs="Times New Roman"/>
      <w:b/>
    </w:rPr>
  </w:style>
  <w:style w:type="character" w:customStyle="1" w:styleId="Link-VdK">
    <w:name w:val="Link-VdK"/>
    <w:basedOn w:val="Hyperlink"/>
    <w:uiPriority w:val="1"/>
    <w:qFormat/>
    <w:rsid w:val="00A66BD0"/>
    <w:rPr>
      <w:rFonts w:asciiTheme="majorHAnsi" w:hAnsiTheme="majorHAnsi" w:cs="Times New Roman"/>
      <w:color w:val="1F497D" w:themeColor="text2"/>
      <w:sz w:val="22"/>
      <w:u w:val="single"/>
    </w:rPr>
  </w:style>
  <w:style w:type="paragraph" w:styleId="Kopfzeile">
    <w:name w:val="header"/>
    <w:basedOn w:val="Standard"/>
    <w:link w:val="KopfzeileZchn"/>
    <w:uiPriority w:val="99"/>
    <w:rsid w:val="00F946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94694"/>
    <w:rPr>
      <w:rFonts w:asciiTheme="majorHAnsi" w:hAnsiTheme="majorHAnsi" w:cs="Times New Roman"/>
    </w:rPr>
  </w:style>
  <w:style w:type="paragraph" w:styleId="Fuzeile">
    <w:name w:val="footer"/>
    <w:basedOn w:val="Standard"/>
    <w:link w:val="FuzeileZchn"/>
    <w:uiPriority w:val="99"/>
    <w:rsid w:val="00F946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94694"/>
    <w:rPr>
      <w:rFonts w:asciiTheme="majorHAnsi" w:hAnsiTheme="majorHAnsi" w:cs="Times New Roman"/>
    </w:rPr>
  </w:style>
  <w:style w:type="character" w:styleId="Platzhaltertext">
    <w:name w:val="Placeholder Text"/>
    <w:basedOn w:val="Absatz-Standardschriftart"/>
    <w:uiPriority w:val="99"/>
    <w:semiHidden/>
    <w:rsid w:val="00F94694"/>
    <w:rPr>
      <w:color w:val="808080"/>
    </w:rPr>
  </w:style>
  <w:style w:type="character" w:customStyle="1" w:styleId="berschrift4Zchn">
    <w:name w:val="Überschrift 4 Zchn"/>
    <w:basedOn w:val="Absatz-Standardschriftart"/>
    <w:link w:val="berschrift4"/>
    <w:uiPriority w:val="9"/>
    <w:semiHidden/>
    <w:rsid w:val="00F46D56"/>
    <w:rPr>
      <w:rFonts w:asciiTheme="majorHAnsi" w:eastAsiaTheme="majorEastAsia" w:hAnsiTheme="majorHAnsi" w:cstheme="majorBidi"/>
      <w:i/>
      <w:iCs/>
      <w:color w:val="365F91" w:themeColor="accent1" w:themeShade="BF"/>
    </w:rPr>
  </w:style>
  <w:style w:type="paragraph" w:styleId="Zitat">
    <w:name w:val="Quote"/>
    <w:basedOn w:val="Standard"/>
    <w:next w:val="Standard"/>
    <w:link w:val="ZitatZchn"/>
    <w:uiPriority w:val="29"/>
    <w:qFormat/>
    <w:rsid w:val="00F46D56"/>
    <w:pPr>
      <w:spacing w:before="200" w:after="160"/>
      <w:ind w:left="864" w:right="864"/>
    </w:pPr>
    <w:rPr>
      <w:i/>
      <w:iCs/>
      <w:color w:val="404040" w:themeColor="text1" w:themeTint="BF"/>
    </w:rPr>
  </w:style>
  <w:style w:type="character" w:customStyle="1" w:styleId="ZitatZchn">
    <w:name w:val="Zitat Zchn"/>
    <w:basedOn w:val="Absatz-Standardschriftart"/>
    <w:link w:val="Zitat"/>
    <w:uiPriority w:val="29"/>
    <w:rsid w:val="00F46D56"/>
    <w:rPr>
      <w:rFonts w:asciiTheme="majorHAnsi" w:hAnsiTheme="majorHAnsi" w:cs="Times New Roman"/>
      <w:i/>
      <w:iCs/>
      <w:color w:val="404040" w:themeColor="text1" w:themeTint="BF"/>
    </w:rPr>
  </w:style>
  <w:style w:type="paragraph" w:styleId="IntensivesZitat">
    <w:name w:val="Intense Quote"/>
    <w:basedOn w:val="Standard"/>
    <w:next w:val="Standard"/>
    <w:link w:val="IntensivesZitatZchn"/>
    <w:uiPriority w:val="30"/>
    <w:qFormat/>
    <w:rsid w:val="00F46D56"/>
    <w:pPr>
      <w:pBdr>
        <w:top w:val="single" w:sz="4" w:space="10" w:color="4F81BD" w:themeColor="accent1"/>
        <w:bottom w:val="single" w:sz="4" w:space="10" w:color="4F81BD" w:themeColor="accent1"/>
      </w:pBdr>
      <w:spacing w:before="360" w:after="360"/>
      <w:ind w:left="864" w:right="864"/>
    </w:pPr>
    <w:rPr>
      <w:i/>
      <w:iCs/>
      <w:color w:val="4F81BD" w:themeColor="accent1"/>
    </w:rPr>
  </w:style>
  <w:style w:type="character" w:customStyle="1" w:styleId="IntensivesZitatZchn">
    <w:name w:val="Intensives Zitat Zchn"/>
    <w:basedOn w:val="Absatz-Standardschriftart"/>
    <w:link w:val="IntensivesZitat"/>
    <w:uiPriority w:val="30"/>
    <w:rsid w:val="00F46D56"/>
    <w:rPr>
      <w:rFonts w:asciiTheme="majorHAnsi" w:hAnsiTheme="majorHAnsi" w:cs="Times New Roman"/>
      <w:i/>
      <w:iCs/>
      <w:color w:val="4F81BD" w:themeColor="accent1"/>
    </w:rPr>
  </w:style>
  <w:style w:type="character" w:customStyle="1" w:styleId="Kurisv">
    <w:name w:val="Kurisv"/>
    <w:basedOn w:val="Hervorhebung"/>
    <w:uiPriority w:val="1"/>
    <w:qFormat/>
    <w:rsid w:val="00C81216"/>
    <w:rPr>
      <w:i/>
      <w:iCs/>
    </w:rPr>
  </w:style>
  <w:style w:type="paragraph" w:customStyle="1" w:styleId="Standard-Fett">
    <w:name w:val="Standard-Fett"/>
    <w:basedOn w:val="Standard"/>
    <w:link w:val="Standard-FettZchn"/>
    <w:qFormat/>
    <w:rsid w:val="00231517"/>
    <w:pPr>
      <w:spacing w:before="240" w:after="440" w:line="360" w:lineRule="auto"/>
    </w:pPr>
    <w:rPr>
      <w:b/>
      <w:sz w:val="32"/>
    </w:rPr>
  </w:style>
  <w:style w:type="character" w:customStyle="1" w:styleId="Standard-FettZchn">
    <w:name w:val="Standard-Fett Zchn"/>
    <w:basedOn w:val="Absatz-Standardschriftart"/>
    <w:link w:val="Standard-Fett"/>
    <w:rsid w:val="00231517"/>
    <w:rPr>
      <w:rFonts w:asciiTheme="majorHAnsi" w:hAnsiTheme="majorHAnsi"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1812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y.vdk.de"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y.vdk.de/angebote/online-vortragsreihe" TargetMode="External"/><Relationship Id="rId4" Type="http://schemas.openxmlformats.org/officeDocument/2006/relationships/settings" Target="settings.xml"/><Relationship Id="rId9" Type="http://schemas.openxmlformats.org/officeDocument/2006/relationships/hyperlink" Target="https://by.vdk.de/karrier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1484FF5A454B3E9CE5D94D9A8856E5"/>
        <w:category>
          <w:name w:val="Allgemein"/>
          <w:gallery w:val="placeholder"/>
        </w:category>
        <w:types>
          <w:type w:val="bbPlcHdr"/>
        </w:types>
        <w:behaviors>
          <w:behavior w:val="content"/>
        </w:behaviors>
        <w:guid w:val="{B8A3414C-E12F-4141-86B8-A6FEE1698FF8}"/>
      </w:docPartPr>
      <w:docPartBody>
        <w:p w:rsidR="002638D4" w:rsidRDefault="00F35D01">
          <w:r w:rsidRPr="00AB5801">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dK Trade Gothic LT Std Bold">
    <w:panose1 w:val="00000000000000000000"/>
    <w:charset w:val="00"/>
    <w:family w:val="modern"/>
    <w:notTrueType/>
    <w:pitch w:val="variable"/>
    <w:sig w:usb0="800000AF" w:usb1="4000204A" w:usb2="00000000" w:usb3="00000000" w:csb0="00000001" w:csb1="00000000"/>
  </w:font>
  <w:font w:name="VdK Geometr706 Md BT Medium">
    <w:panose1 w:val="00000000000000000000"/>
    <w:charset w:val="00"/>
    <w:family w:val="modern"/>
    <w:notTrueType/>
    <w:pitch w:val="variable"/>
    <w:sig w:usb0="800000AF" w:usb1="1000204A" w:usb2="00000000" w:usb3="00000000" w:csb0="00000013" w:csb1="00000000"/>
  </w:font>
  <w:font w:name="VdKGilroySemiBold">
    <w:panose1 w:val="00000000000000000000"/>
    <w:charset w:val="00"/>
    <w:family w:val="modern"/>
    <w:notTrueType/>
    <w:pitch w:val="variable"/>
    <w:sig w:usb0="A00002EF" w:usb1="4000207A" w:usb2="00000000" w:usb3="00000000" w:csb0="00000097" w:csb1="00000000"/>
  </w:font>
  <w:font w:name="VdK Concorde">
    <w:panose1 w:val="00000000000000000000"/>
    <w:charset w:val="00"/>
    <w:family w:val="modern"/>
    <w:notTrueType/>
    <w:pitch w:val="variable"/>
    <w:sig w:usb0="00000003" w:usb1="00000000" w:usb2="00000000" w:usb3="00000000" w:csb0="00000001" w:csb1="00000000"/>
  </w:font>
  <w:font w:name="VdK Geometr415 Blk BT Black">
    <w:panose1 w:val="00000000000000000000"/>
    <w:charset w:val="00"/>
    <w:family w:val="modern"/>
    <w:notTrueType/>
    <w:pitch w:val="variable"/>
    <w:sig w:usb0="800000AF" w:usb1="1000204A" w:usb2="00000000" w:usb3="00000000" w:csb0="00000013" w:csb1="00000000"/>
  </w:font>
  <w:font w:name="VdK Geometr706 Md BT Black">
    <w:panose1 w:val="00000000000000000000"/>
    <w:charset w:val="00"/>
    <w:family w:val="modern"/>
    <w:notTrueType/>
    <w:pitch w:val="variable"/>
    <w:sig w:usb0="800000AF" w:usb1="1000204A" w:usb2="00000000" w:usb3="00000000" w:csb0="00000013"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GilroyBold">
    <w:panose1 w:val="00000000000000000000"/>
    <w:charset w:val="00"/>
    <w:family w:val="modern"/>
    <w:notTrueType/>
    <w:pitch w:val="variable"/>
    <w:sig w:usb0="A00002EF" w:usb1="4000207A" w:usb2="00000000" w:usb3="00000000" w:csb0="00000097" w:csb1="00000000"/>
  </w:font>
  <w:font w:name="Tahoma">
    <w:panose1 w:val="020B0604030504040204"/>
    <w:charset w:val="00"/>
    <w:family w:val="swiss"/>
    <w:pitch w:val="variable"/>
    <w:sig w:usb0="E1002EFF" w:usb1="C000605B" w:usb2="00000029" w:usb3="00000000" w:csb0="000101FF" w:csb1="00000000"/>
  </w:font>
  <w:font w:name="Minion Pro">
    <w:panose1 w:val="02040503050306020203"/>
    <w:charset w:val="00"/>
    <w:family w:val="roman"/>
    <w:notTrueType/>
    <w:pitch w:val="variable"/>
    <w:sig w:usb0="60000287" w:usb1="00000001" w:usb2="00000000" w:usb3="00000000" w:csb0="0000019F" w:csb1="00000000"/>
  </w:font>
  <w:font w:name="VdK-Geometr415BlkBTBlack">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DA3"/>
    <w:rsid w:val="00211DA3"/>
    <w:rsid w:val="002638D4"/>
    <w:rsid w:val="00AA45BD"/>
    <w:rsid w:val="00F35D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11DA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35D0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F703A-B5E1-4084-8C64-51438DF5E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5026</Words>
  <Characters>32022</Characters>
  <Application>Microsoft Office Word</Application>
  <DocSecurity>0</DocSecurity>
  <Lines>266</Lines>
  <Paragraphs>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VdK-Zeitung Bayern-Oberbayern Oktober-2026</dc:title>
  <dc:subject/>
  <dc:creator>Sozialverband VdK Deutschland e. V.</dc:creator>
  <cp:keywords/>
  <dc:description/>
  <cp:lastModifiedBy>Roppertz, Sandra</cp:lastModifiedBy>
  <cp:revision>30</cp:revision>
  <dcterms:created xsi:type="dcterms:W3CDTF">2023-11-21T14:29:00Z</dcterms:created>
  <dcterms:modified xsi:type="dcterms:W3CDTF">2026-09-23T07:59:00Z</dcterms:modified>
</cp:coreProperties>
</file>